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5C50" w14:textId="77777777" w:rsidR="008C58F4" w:rsidRPr="008C58F4" w:rsidRDefault="008C58F4" w:rsidP="008C5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F4">
        <w:rPr>
          <w:rFonts w:ascii="Times New Roman" w:hAnsi="Times New Roman" w:cs="Times New Roman"/>
          <w:b/>
          <w:sz w:val="28"/>
          <w:szCs w:val="28"/>
        </w:rPr>
        <w:t>ТЕМАТИКА КУРСОВЫХ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(направление «История»)</w:t>
      </w:r>
    </w:p>
    <w:p w14:paraId="77E36DAF" w14:textId="77777777" w:rsidR="00A90557" w:rsidRPr="002274FF" w:rsidRDefault="00A90557" w:rsidP="00A9055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74FF">
        <w:rPr>
          <w:rFonts w:ascii="Times New Roman" w:hAnsi="Times New Roman" w:cs="Times New Roman"/>
          <w:b/>
          <w:sz w:val="28"/>
          <w:szCs w:val="28"/>
        </w:rPr>
        <w:t>Миронос</w:t>
      </w:r>
      <w:proofErr w:type="spellEnd"/>
      <w:r w:rsidRPr="002274FF">
        <w:rPr>
          <w:rFonts w:ascii="Times New Roman" w:hAnsi="Times New Roman" w:cs="Times New Roman"/>
          <w:b/>
          <w:sz w:val="28"/>
          <w:szCs w:val="28"/>
        </w:rPr>
        <w:t xml:space="preserve"> А.А., д.и.н., зав. кафедрой</w:t>
      </w:r>
    </w:p>
    <w:p w14:paraId="6AF3BFE4" w14:textId="77777777" w:rsidR="00A90557" w:rsidRPr="00476E16" w:rsidRDefault="00A90557" w:rsidP="002E7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E16">
        <w:rPr>
          <w:rFonts w:ascii="Times New Roman" w:hAnsi="Times New Roman" w:cs="Times New Roman"/>
          <w:sz w:val="28"/>
          <w:szCs w:val="28"/>
        </w:rPr>
        <w:t>1. История науки и высшего образования в дореволюционной России (возможные темы: история академических учреждений, биографии выдающихся ученых, истории научных обществ, университетское и техническое образование в России до 1917 г. и т.п.).</w:t>
      </w:r>
    </w:p>
    <w:p w14:paraId="24158EA2" w14:textId="77777777" w:rsidR="00A90557" w:rsidRPr="00476E16" w:rsidRDefault="00A90557" w:rsidP="002E7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E16">
        <w:rPr>
          <w:rFonts w:ascii="Times New Roman" w:hAnsi="Times New Roman" w:cs="Times New Roman"/>
          <w:sz w:val="28"/>
          <w:szCs w:val="28"/>
        </w:rPr>
        <w:t>2. История советской науки и высшей школы. (возможные темы: История высшего образования, академической и ведомственной (отраслевой) науки. История отдельных высших учебных заведений и научных организаций и т.п.).</w:t>
      </w:r>
    </w:p>
    <w:p w14:paraId="6A0D999E" w14:textId="77777777" w:rsidR="00A90557" w:rsidRPr="00476E16" w:rsidRDefault="00A90557" w:rsidP="002E7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E16">
        <w:rPr>
          <w:rFonts w:ascii="Times New Roman" w:hAnsi="Times New Roman" w:cs="Times New Roman"/>
          <w:sz w:val="28"/>
          <w:szCs w:val="28"/>
        </w:rPr>
        <w:t>3. Научная интеллигенция в Советской России и СССР. «Репрессированная наука» в 1930-50 гг. Биографии выдающихся ученых и их отражение в массовой культуре.</w:t>
      </w:r>
    </w:p>
    <w:p w14:paraId="26CB2827" w14:textId="77777777" w:rsidR="00A90557" w:rsidRPr="00476E16" w:rsidRDefault="00A90557" w:rsidP="002E7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E16">
        <w:rPr>
          <w:rFonts w:ascii="Times New Roman" w:hAnsi="Times New Roman" w:cs="Times New Roman"/>
          <w:sz w:val="28"/>
          <w:szCs w:val="28"/>
        </w:rPr>
        <w:t xml:space="preserve">4. Количественные методы и </w:t>
      </w:r>
      <w:proofErr w:type="spellStart"/>
      <w:r w:rsidRPr="00476E16">
        <w:rPr>
          <w:rFonts w:ascii="Times New Roman" w:hAnsi="Times New Roman" w:cs="Times New Roman"/>
          <w:sz w:val="28"/>
          <w:szCs w:val="28"/>
        </w:rPr>
        <w:t>наукометрические</w:t>
      </w:r>
      <w:proofErr w:type="spellEnd"/>
      <w:r w:rsidRPr="00476E16">
        <w:rPr>
          <w:rFonts w:ascii="Times New Roman" w:hAnsi="Times New Roman" w:cs="Times New Roman"/>
          <w:sz w:val="28"/>
          <w:szCs w:val="28"/>
        </w:rPr>
        <w:t xml:space="preserve"> подходы в изучении исторической науки.</w:t>
      </w:r>
    </w:p>
    <w:p w14:paraId="5AD02D45" w14:textId="77777777" w:rsidR="00A90557" w:rsidRPr="00476E16" w:rsidRDefault="00A90557" w:rsidP="002E7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E16">
        <w:rPr>
          <w:rFonts w:ascii="Times New Roman" w:hAnsi="Times New Roman" w:cs="Times New Roman"/>
          <w:sz w:val="28"/>
          <w:szCs w:val="28"/>
        </w:rPr>
        <w:t xml:space="preserve">5. Социальная история исторической науки: историческое сообщество, его структура и развитие, система научной коммуникации: исторические журналы, конференции, тематические интернет-ресурсы и специализированные </w:t>
      </w:r>
      <w:r w:rsidRPr="00476E1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476E16">
        <w:rPr>
          <w:rFonts w:ascii="Times New Roman" w:hAnsi="Times New Roman" w:cs="Times New Roman"/>
          <w:sz w:val="28"/>
          <w:szCs w:val="28"/>
        </w:rPr>
        <w:t>-</w:t>
      </w:r>
      <w:r w:rsidRPr="00476E16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476E16">
        <w:rPr>
          <w:rFonts w:ascii="Times New Roman" w:hAnsi="Times New Roman" w:cs="Times New Roman"/>
          <w:sz w:val="28"/>
          <w:szCs w:val="28"/>
        </w:rPr>
        <w:t xml:space="preserve"> сервисы и т.п.</w:t>
      </w:r>
    </w:p>
    <w:p w14:paraId="7F658661" w14:textId="77777777" w:rsidR="00A90557" w:rsidRPr="00476E16" w:rsidRDefault="00A90557" w:rsidP="002E7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E16">
        <w:rPr>
          <w:rFonts w:ascii="Times New Roman" w:hAnsi="Times New Roman" w:cs="Times New Roman"/>
          <w:sz w:val="28"/>
          <w:szCs w:val="28"/>
        </w:rPr>
        <w:t>6. История (историческая наука, ненаучные образы прошлого) в интернет-пространстве. Анализ исторических сайтов, баз данных, тематических ресурсов, социальных сетей и форумов по проблемам истории.</w:t>
      </w:r>
    </w:p>
    <w:p w14:paraId="74E14107" w14:textId="77777777" w:rsidR="00A90557" w:rsidRPr="00476E16" w:rsidRDefault="00A90557" w:rsidP="002E7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E16">
        <w:rPr>
          <w:rFonts w:ascii="Times New Roman" w:hAnsi="Times New Roman" w:cs="Times New Roman"/>
          <w:sz w:val="28"/>
          <w:szCs w:val="28"/>
        </w:rPr>
        <w:t>7. Историческая реконструкция как средство «погружения в историю» Реконструкция как научный метод. Историческая реконструкция как общественное движение: объединения «реконструкторов» и их деятельность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E16">
        <w:rPr>
          <w:rFonts w:ascii="Times New Roman" w:hAnsi="Times New Roman" w:cs="Times New Roman"/>
          <w:sz w:val="28"/>
          <w:szCs w:val="28"/>
        </w:rPr>
        <w:t>т.п.</w:t>
      </w:r>
    </w:p>
    <w:p w14:paraId="0088AB3F" w14:textId="77777777" w:rsidR="002274FF" w:rsidRDefault="002274FF" w:rsidP="00A9055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1E538D" w14:textId="77777777" w:rsidR="006D3265" w:rsidRPr="002274FF" w:rsidRDefault="006D3265" w:rsidP="00A9055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Китаев В.А., д.и.н., профессор</w:t>
      </w:r>
    </w:p>
    <w:p w14:paraId="2477FC87" w14:textId="77777777" w:rsidR="006D3265" w:rsidRDefault="006D3265" w:rsidP="00A9055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А.С.Шишков в «Беседе любителей русского слова»</w:t>
      </w:r>
    </w:p>
    <w:p w14:paraId="2A1F7DC8" w14:textId="77777777" w:rsidR="006D3265" w:rsidRDefault="006D3265" w:rsidP="00A9055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Пушкин – критик Радищева.</w:t>
      </w:r>
    </w:p>
    <w:p w14:paraId="15291C5E" w14:textId="77777777" w:rsidR="006D3265" w:rsidRDefault="006D3265" w:rsidP="00A9055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В.Ф. Одоевский: от «Общества любомудрия» к «Русским ночам».</w:t>
      </w:r>
      <w:r w:rsidRPr="004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Письмо Белинского Гоголю (1847 г.) как исторический документ.</w:t>
      </w:r>
      <w:r w:rsidRPr="004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Политическая программа статьи «Александр III» И.С.Тургенева.</w:t>
      </w:r>
      <w:r w:rsidRPr="004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А.М. Горький и его отношение к революции 1917 г. («Несвоевременные мысли»).</w:t>
      </w:r>
      <w:r w:rsidRPr="004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Г.П. Федотов о русской интеллигенции.</w:t>
      </w:r>
    </w:p>
    <w:p w14:paraId="6531EE8B" w14:textId="77777777" w:rsidR="006D3265" w:rsidRDefault="006D3265" w:rsidP="00A9055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А.Д. Сахаров и его «Размышления о прогрессе, мирном сосу-</w:t>
      </w:r>
      <w:proofErr w:type="spellStart"/>
      <w:r w:rsidRPr="004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ществовании</w:t>
      </w:r>
      <w:proofErr w:type="spellEnd"/>
      <w:r w:rsidRPr="004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интеллектуальной свободе».</w:t>
      </w:r>
    </w:p>
    <w:p w14:paraId="47992905" w14:textId="77777777" w:rsidR="006D3265" w:rsidRDefault="006D3265" w:rsidP="00A9055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А.И. Солженицын и перестройка в СССР.</w:t>
      </w:r>
    </w:p>
    <w:p w14:paraId="59C770CB" w14:textId="77777777" w:rsidR="006D3265" w:rsidRDefault="006D3265" w:rsidP="00A9055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3EFCA1" w14:textId="77777777" w:rsidR="00114412" w:rsidRPr="002274FF" w:rsidRDefault="00114412" w:rsidP="0011441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2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Айнбиндер</w:t>
      </w:r>
      <w:proofErr w:type="spellEnd"/>
      <w:r w:rsidRPr="0022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Р.М., доцент</w:t>
      </w:r>
    </w:p>
    <w:p w14:paraId="326E8102" w14:textId="77777777" w:rsidR="00114412" w:rsidRPr="007711D0" w:rsidRDefault="00114412" w:rsidP="002E75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История высшего естественно — научного образования в Горьком/Нижнем Новгороде по материалам ЦАНО и ГОПАНО (на примере кафедр математики ННГАСУ, ВГУВТ, кафедры теоретической физики ННГУ)</w:t>
      </w:r>
    </w:p>
    <w:p w14:paraId="5457FF5E" w14:textId="77777777" w:rsidR="00114412" w:rsidRPr="007711D0" w:rsidRDefault="00114412" w:rsidP="002E75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Классификация исторических артефактов на основе современных методов точных наук: разработка методики (на примере средневековых вооружений, палеолитических орудий труда и др.)</w:t>
      </w:r>
    </w:p>
    <w:p w14:paraId="4EECAA97" w14:textId="77777777" w:rsidR="00114412" w:rsidRPr="007711D0" w:rsidRDefault="00114412" w:rsidP="002E75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Построение точных моделей, объясняющих популяционную динамику сельскохозяйственных обществ эпохи неолита: учет природных и антропогенных факторов</w:t>
      </w:r>
    </w:p>
    <w:p w14:paraId="68593CD8" w14:textId="77777777" w:rsidR="00114412" w:rsidRPr="007711D0" w:rsidRDefault="00114412" w:rsidP="002E75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Исследование числовых закономерностей в графике палеолита</w:t>
      </w:r>
    </w:p>
    <w:p w14:paraId="42800A14" w14:textId="77777777" w:rsidR="00114412" w:rsidRPr="007711D0" w:rsidRDefault="00114412" w:rsidP="002E75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71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Исследование закономерностей орнаментального искусства: использование современных технологий</w:t>
      </w:r>
    </w:p>
    <w:p w14:paraId="450F726A" w14:textId="77777777" w:rsidR="002274FF" w:rsidRDefault="002274FF" w:rsidP="0011441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A51B7B" w14:textId="77777777" w:rsidR="00114412" w:rsidRPr="002274FF" w:rsidRDefault="00114412" w:rsidP="0011441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2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Акашева</w:t>
      </w:r>
      <w:proofErr w:type="spellEnd"/>
      <w:r w:rsidRPr="0022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А.А., </w:t>
      </w:r>
      <w:proofErr w:type="spellStart"/>
      <w:r w:rsidRPr="0022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к.и.н</w:t>
      </w:r>
      <w:proofErr w:type="spellEnd"/>
      <w:r w:rsidRPr="0022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., доцент</w:t>
      </w:r>
    </w:p>
    <w:p w14:paraId="651C28C1" w14:textId="77777777" w:rsidR="005A58A9" w:rsidRPr="005A58A9" w:rsidRDefault="00114412" w:rsidP="005A58A9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A58A9"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Кирпичное производство в русском дореволюционном городе на примере Нижнего Новгорода.</w:t>
      </w:r>
    </w:p>
    <w:p w14:paraId="045463AF" w14:textId="77777777" w:rsidR="005A58A9" w:rsidRPr="005A58A9" w:rsidRDefault="005A58A9" w:rsidP="005A58A9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2.Социально-экономический статус Нижнего Новгорода по картографическим материалам Генерального межевания 1784 года. </w:t>
      </w:r>
    </w:p>
    <w:p w14:paraId="3480F5CF" w14:textId="77777777" w:rsidR="005A58A9" w:rsidRDefault="005A58A9" w:rsidP="0011441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2D9BE" w14:textId="77777777" w:rsidR="00A90557" w:rsidRPr="002274FF" w:rsidRDefault="00A90557" w:rsidP="0011441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Медоваров М.В., к.и.н., доцент</w:t>
      </w:r>
    </w:p>
    <w:p w14:paraId="35483C2B" w14:textId="77777777" w:rsidR="006535C8" w:rsidRPr="005A58A9" w:rsidRDefault="00A90557" w:rsidP="00A9055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Внешняя политика и международные отношения в общественной мысли России конца XIX – начала XX века. (</w:t>
      </w:r>
      <w:r w:rsidRPr="005A58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выбор</w:t>
      </w: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отдельные направления</w:t>
      </w:r>
      <w:r w:rsidR="006535C8"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</w:t>
      </w:r>
      <w:r w:rsidR="006535C8"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газеты</w:t>
      </w: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2F3917E9" w14:textId="77777777" w:rsidR="006535C8" w:rsidRPr="005A58A9" w:rsidRDefault="00A90557" w:rsidP="00A9055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Журналы Славянского благотворительного общества в общественной жизни России (1883-1894, 1903-1916 гг.). (</w:t>
      </w:r>
      <w:r w:rsidRPr="005A58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выбор</w:t>
      </w: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отдельные периоды.)</w:t>
      </w: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«Русский вестник» позднего периода (1897-1906 гг.) в общественной жизни России.</w:t>
      </w: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Общественно-политические воззрения английских мыслителей второй половины XIX века (</w:t>
      </w:r>
      <w:r w:rsidRPr="005A58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выбор</w:t>
      </w: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Томас Карлейль, Джон </w:t>
      </w:r>
      <w:proofErr w:type="spellStart"/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Рёскин</w:t>
      </w:r>
      <w:proofErr w:type="spellEnd"/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Уильям Моррис).</w:t>
      </w:r>
    </w:p>
    <w:p w14:paraId="3C571AC3" w14:textId="77777777" w:rsidR="006535C8" w:rsidRPr="005A58A9" w:rsidRDefault="006535C8" w:rsidP="00A9055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Теории монархии как формы правления в России второй половины </w:t>
      </w: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</w:t>
      </w: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начала </w:t>
      </w: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</w:t>
      </w: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(</w:t>
      </w:r>
      <w:r w:rsidRPr="005A58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выбор</w:t>
      </w: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отдельных мыслителей).</w:t>
      </w:r>
    </w:p>
    <w:p w14:paraId="74AA91DD" w14:textId="77777777" w:rsidR="006535C8" w:rsidRPr="005A58A9" w:rsidRDefault="006535C8" w:rsidP="00A9055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90557"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Крестьянские утопические течения мысли в России (1900-е – 1920-е годы).</w:t>
      </w:r>
      <w:r w:rsidR="00A90557"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90557"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Историко-географические и экономико-географические </w:t>
      </w:r>
      <w:r w:rsidR="00A90557"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концепции </w:t>
      </w: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П.Н. Савицкого и Г.В. Вернадского.</w:t>
      </w:r>
    </w:p>
    <w:p w14:paraId="4EAAC21F" w14:textId="77777777" w:rsidR="006535C8" w:rsidRDefault="006535C8" w:rsidP="00A9055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90557"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История России в трудах современных историков-</w:t>
      </w:r>
      <w:proofErr w:type="spellStart"/>
      <w:r w:rsidR="00A90557"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постмарксистов</w:t>
      </w:r>
      <w:proofErr w:type="spellEnd"/>
      <w:r w:rsidR="00A90557" w:rsidRPr="005A5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E5FC67" w14:textId="77777777" w:rsidR="005A58A9" w:rsidRDefault="005A58A9" w:rsidP="00A9055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10A66E" w14:textId="77777777" w:rsidR="00A90557" w:rsidRPr="002274FF" w:rsidRDefault="00A90557" w:rsidP="00A9055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Щенникова Е.Н., преподаватель</w:t>
      </w:r>
    </w:p>
    <w:p w14:paraId="22CD877B" w14:textId="77777777" w:rsidR="00A90557" w:rsidRDefault="00A90557" w:rsidP="00A9055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Сословное самоуправление в России XIX – начала XX века.</w:t>
      </w:r>
      <w:r w:rsidRPr="004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Проблемы начального образования в дореволюционной России.</w:t>
      </w:r>
      <w:r w:rsidRPr="004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Повседневная жизнь нижегородцев в 1920-е годы (возможен другой период).</w:t>
      </w:r>
      <w:r w:rsidRPr="004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Советская бюрократия 1920-1930-х годов: коллективный портрет.</w:t>
      </w:r>
      <w:r w:rsidRPr="004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Проблемы межнациональных отношений в Нижегородском / Горьковском крае.</w:t>
      </w:r>
    </w:p>
    <w:p w14:paraId="41D33208" w14:textId="77777777" w:rsidR="008C58F4" w:rsidRDefault="008C58F4" w:rsidP="00DF4C0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5C08295" w14:textId="77777777" w:rsidR="008C58F4" w:rsidRDefault="008C58F4" w:rsidP="00DF4C0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BB230BB" w14:textId="77777777" w:rsidR="004A1AA8" w:rsidRPr="002E757E" w:rsidRDefault="004A1AA8">
      <w:pPr>
        <w:rPr>
          <w:sz w:val="28"/>
          <w:szCs w:val="28"/>
        </w:rPr>
      </w:pPr>
    </w:p>
    <w:sectPr w:rsidR="004A1AA8" w:rsidRPr="002E757E" w:rsidSect="008C58F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960E2"/>
    <w:multiLevelType w:val="multilevel"/>
    <w:tmpl w:val="8F7C2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color w:val="auto"/>
      </w:rPr>
    </w:lvl>
  </w:abstractNum>
  <w:num w:numId="1" w16cid:durableId="117519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720"/>
    <w:rsid w:val="00046A64"/>
    <w:rsid w:val="000D29FC"/>
    <w:rsid w:val="00114412"/>
    <w:rsid w:val="00187437"/>
    <w:rsid w:val="001A4E27"/>
    <w:rsid w:val="002274FF"/>
    <w:rsid w:val="0027420F"/>
    <w:rsid w:val="002E757E"/>
    <w:rsid w:val="00376802"/>
    <w:rsid w:val="003D2322"/>
    <w:rsid w:val="004A1AA8"/>
    <w:rsid w:val="005A58A9"/>
    <w:rsid w:val="006535C8"/>
    <w:rsid w:val="006D3265"/>
    <w:rsid w:val="00747AF1"/>
    <w:rsid w:val="007711D0"/>
    <w:rsid w:val="00787387"/>
    <w:rsid w:val="00795776"/>
    <w:rsid w:val="008C58F4"/>
    <w:rsid w:val="009946B3"/>
    <w:rsid w:val="00A8226A"/>
    <w:rsid w:val="00A90557"/>
    <w:rsid w:val="00AE61D1"/>
    <w:rsid w:val="00B44C24"/>
    <w:rsid w:val="00B7733A"/>
    <w:rsid w:val="00B810D7"/>
    <w:rsid w:val="00BC2CCF"/>
    <w:rsid w:val="00C41430"/>
    <w:rsid w:val="00C87720"/>
    <w:rsid w:val="00D656C1"/>
    <w:rsid w:val="00DE093F"/>
    <w:rsid w:val="00DF4C02"/>
    <w:rsid w:val="00E36C80"/>
    <w:rsid w:val="00EC567B"/>
    <w:rsid w:val="00F6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545B"/>
  <w15:docId w15:val="{C2E4B48F-753D-4743-AE0A-65BDE903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557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C87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7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7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7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77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77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77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77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77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77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77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7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7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7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7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77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77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77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7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77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7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Щенникова</dc:creator>
  <cp:keywords/>
  <dc:description/>
  <cp:lastModifiedBy>Елена Щенникова</cp:lastModifiedBy>
  <cp:revision>16</cp:revision>
  <cp:lastPrinted>2025-02-04T10:18:00Z</cp:lastPrinted>
  <dcterms:created xsi:type="dcterms:W3CDTF">2025-02-01T13:47:00Z</dcterms:created>
  <dcterms:modified xsi:type="dcterms:W3CDTF">2025-02-07T17:47:00Z</dcterms:modified>
</cp:coreProperties>
</file>