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33" w:rsidRPr="00B147BB" w:rsidRDefault="00EC2C33" w:rsidP="00EC2C33">
      <w:pPr>
        <w:tabs>
          <w:tab w:val="left" w:pos="9781"/>
        </w:tabs>
        <w:suppressAutoHyphens w:val="0"/>
        <w:ind w:left="-1276"/>
        <w:jc w:val="center"/>
        <w:rPr>
          <w:b/>
          <w:bCs/>
          <w:color w:val="000000" w:themeColor="text1"/>
          <w:sz w:val="28"/>
          <w:szCs w:val="44"/>
          <w:lang w:eastAsia="ru-RU"/>
        </w:rPr>
      </w:pPr>
      <w:r w:rsidRPr="003474DD">
        <w:rPr>
          <w:b/>
          <w:bCs/>
          <w:color w:val="000000" w:themeColor="text1"/>
          <w:sz w:val="44"/>
          <w:szCs w:val="44"/>
          <w:lang w:eastAsia="ru-RU"/>
        </w:rPr>
        <w:t xml:space="preserve">           </w:t>
      </w:r>
      <w:r w:rsidRPr="00B147BB">
        <w:rPr>
          <w:b/>
          <w:bCs/>
          <w:color w:val="000000" w:themeColor="text1"/>
          <w:sz w:val="28"/>
          <w:szCs w:val="44"/>
          <w:lang w:eastAsia="ru-RU"/>
        </w:rPr>
        <w:t xml:space="preserve">РАСПИСАНИЕ УЧЕБНЫХ ЗАНЯТИЙ </w:t>
      </w:r>
    </w:p>
    <w:p w:rsidR="00EC2C33" w:rsidRPr="00B147BB" w:rsidRDefault="00EC2C33" w:rsidP="00EC2C33">
      <w:pPr>
        <w:tabs>
          <w:tab w:val="left" w:pos="9781"/>
        </w:tabs>
        <w:suppressAutoHyphens w:val="0"/>
        <w:ind w:left="-1276"/>
        <w:jc w:val="center"/>
        <w:rPr>
          <w:b/>
          <w:bCs/>
          <w:color w:val="000000" w:themeColor="text1"/>
          <w:sz w:val="28"/>
          <w:szCs w:val="44"/>
          <w:lang w:eastAsia="ru-RU"/>
        </w:rPr>
      </w:pPr>
      <w:r w:rsidRPr="00B147BB">
        <w:rPr>
          <w:b/>
          <w:bCs/>
          <w:color w:val="000000" w:themeColor="text1"/>
          <w:sz w:val="28"/>
          <w:szCs w:val="44"/>
          <w:lang w:eastAsia="ru-RU"/>
        </w:rPr>
        <w:t xml:space="preserve">           </w:t>
      </w:r>
      <w:r w:rsidR="00F8446F" w:rsidRPr="00B147BB">
        <w:rPr>
          <w:b/>
          <w:bCs/>
          <w:color w:val="000000" w:themeColor="text1"/>
          <w:sz w:val="28"/>
          <w:szCs w:val="44"/>
          <w:lang w:eastAsia="ru-RU"/>
        </w:rPr>
        <w:t>ВЕСЕННЕГО СЕМЕСТРА</w:t>
      </w:r>
      <w:r w:rsidRPr="00B147BB">
        <w:rPr>
          <w:b/>
          <w:bCs/>
          <w:color w:val="000000" w:themeColor="text1"/>
          <w:sz w:val="28"/>
          <w:szCs w:val="44"/>
          <w:lang w:eastAsia="ru-RU"/>
        </w:rPr>
        <w:t xml:space="preserve"> 202</w:t>
      </w:r>
      <w:r w:rsidR="00145C3B" w:rsidRPr="00B147BB">
        <w:rPr>
          <w:b/>
          <w:bCs/>
          <w:color w:val="000000" w:themeColor="text1"/>
          <w:sz w:val="28"/>
          <w:szCs w:val="44"/>
          <w:lang w:eastAsia="ru-RU"/>
        </w:rPr>
        <w:t>4</w:t>
      </w:r>
      <w:r w:rsidRPr="00B147BB">
        <w:rPr>
          <w:b/>
          <w:bCs/>
          <w:color w:val="000000" w:themeColor="text1"/>
          <w:sz w:val="28"/>
          <w:szCs w:val="44"/>
          <w:lang w:eastAsia="ru-RU"/>
        </w:rPr>
        <w:t>/2</w:t>
      </w:r>
      <w:r w:rsidR="00145C3B" w:rsidRPr="00B147BB">
        <w:rPr>
          <w:b/>
          <w:bCs/>
          <w:color w:val="000000" w:themeColor="text1"/>
          <w:sz w:val="28"/>
          <w:szCs w:val="44"/>
          <w:lang w:eastAsia="ru-RU"/>
        </w:rPr>
        <w:t>025</w:t>
      </w:r>
      <w:r w:rsidRPr="00B147BB">
        <w:rPr>
          <w:b/>
          <w:bCs/>
          <w:color w:val="000000" w:themeColor="text1"/>
          <w:sz w:val="28"/>
          <w:szCs w:val="44"/>
          <w:lang w:eastAsia="ru-RU"/>
        </w:rPr>
        <w:t xml:space="preserve"> учебного года</w:t>
      </w:r>
    </w:p>
    <w:p w:rsidR="00EC2C33" w:rsidRPr="00B147BB" w:rsidRDefault="00411538" w:rsidP="00AD0E8B">
      <w:pPr>
        <w:tabs>
          <w:tab w:val="left" w:pos="9781"/>
        </w:tabs>
        <w:suppressAutoHyphens w:val="0"/>
        <w:ind w:left="-1276"/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B147BB">
        <w:rPr>
          <w:b/>
          <w:bCs/>
          <w:color w:val="000000" w:themeColor="text1"/>
          <w:sz w:val="28"/>
          <w:szCs w:val="28"/>
          <w:lang w:eastAsia="ru-RU"/>
        </w:rPr>
        <w:t>1 курс</w:t>
      </w:r>
    </w:p>
    <w:p w:rsidR="00411538" w:rsidRPr="00B147BB" w:rsidRDefault="00411538" w:rsidP="00AD0E8B">
      <w:pPr>
        <w:tabs>
          <w:tab w:val="left" w:pos="9781"/>
        </w:tabs>
        <w:suppressAutoHyphens w:val="0"/>
        <w:ind w:left="-1276"/>
        <w:jc w:val="center"/>
        <w:rPr>
          <w:b/>
          <w:bCs/>
          <w:i/>
          <w:color w:val="000000" w:themeColor="text1"/>
          <w:sz w:val="28"/>
          <w:szCs w:val="28"/>
        </w:rPr>
      </w:pPr>
      <w:r w:rsidRPr="00B147BB">
        <w:rPr>
          <w:b/>
          <w:bCs/>
          <w:i/>
          <w:color w:val="000000" w:themeColor="text1"/>
          <w:sz w:val="28"/>
          <w:szCs w:val="28"/>
        </w:rPr>
        <w:t xml:space="preserve">Дистанционное обучение </w:t>
      </w:r>
    </w:p>
    <w:p w:rsidR="00411538" w:rsidRPr="00B147BB" w:rsidRDefault="00411538" w:rsidP="00AD0E8B">
      <w:pPr>
        <w:tabs>
          <w:tab w:val="left" w:pos="9781"/>
        </w:tabs>
        <w:suppressAutoHyphens w:val="0"/>
        <w:ind w:left="-1276"/>
        <w:jc w:val="center"/>
        <w:rPr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761"/>
        <w:gridCol w:w="4035"/>
        <w:gridCol w:w="8"/>
        <w:gridCol w:w="7"/>
        <w:gridCol w:w="4033"/>
      </w:tblGrid>
      <w:tr w:rsidR="003474DD" w:rsidRPr="00B147BB" w:rsidTr="009624AA">
        <w:trPr>
          <w:jc w:val="center"/>
        </w:trPr>
        <w:tc>
          <w:tcPr>
            <w:tcW w:w="6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C2C33" w:rsidRPr="00B147BB" w:rsidRDefault="00EC2C33" w:rsidP="00613E4D">
            <w:pPr>
              <w:rPr>
                <w:b/>
                <w:color w:val="000000" w:themeColor="text1"/>
              </w:rPr>
            </w:pPr>
          </w:p>
        </w:tc>
        <w:tc>
          <w:tcPr>
            <w:tcW w:w="432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2C33" w:rsidRPr="00B147BB" w:rsidRDefault="00EC2C33" w:rsidP="00613E4D">
            <w:pPr>
              <w:jc w:val="center"/>
              <w:rPr>
                <w:b/>
                <w:color w:val="000000" w:themeColor="text1"/>
              </w:rPr>
            </w:pPr>
            <w:r w:rsidRPr="00B147BB">
              <w:rPr>
                <w:b/>
                <w:color w:val="000000" w:themeColor="text1"/>
              </w:rPr>
              <w:t>Международные отношения</w:t>
            </w:r>
          </w:p>
        </w:tc>
      </w:tr>
      <w:tr w:rsidR="003474DD" w:rsidRPr="00B147BB" w:rsidTr="009624AA">
        <w:trPr>
          <w:jc w:val="center"/>
        </w:trPr>
        <w:tc>
          <w:tcPr>
            <w:tcW w:w="6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EC2C33" w:rsidRPr="00B147BB" w:rsidRDefault="00EC2C33" w:rsidP="00613E4D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4F" w:rsidRPr="00B147BB" w:rsidRDefault="00364C3D" w:rsidP="005C4D4F">
            <w:pPr>
              <w:jc w:val="center"/>
              <w:rPr>
                <w:b/>
                <w:color w:val="000000" w:themeColor="text1"/>
                <w:lang w:eastAsia="ru-RU"/>
              </w:rPr>
            </w:pPr>
            <w:r w:rsidRPr="00B147BB">
              <w:rPr>
                <w:b/>
                <w:color w:val="000000" w:themeColor="text1"/>
              </w:rPr>
              <w:t>Группа 342</w:t>
            </w:r>
            <w:r w:rsidR="008342DB" w:rsidRPr="00B147BB">
              <w:rPr>
                <w:b/>
                <w:color w:val="000000" w:themeColor="text1"/>
              </w:rPr>
              <w:t>4</w:t>
            </w:r>
            <w:r w:rsidR="005C4D4F" w:rsidRPr="00B147BB">
              <w:rPr>
                <w:b/>
                <w:color w:val="000000" w:themeColor="text1"/>
              </w:rPr>
              <w:t>М1МОмп</w:t>
            </w:r>
          </w:p>
          <w:p w:rsidR="00EC2C33" w:rsidRPr="00B147BB" w:rsidRDefault="00EC2C33" w:rsidP="00613E4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color w:val="000000" w:themeColor="text1"/>
                <w:sz w:val="24"/>
                <w:szCs w:val="24"/>
              </w:rPr>
              <w:t xml:space="preserve">Магистерская программа </w:t>
            </w:r>
          </w:p>
          <w:p w:rsidR="00EC2C33" w:rsidRPr="00B147BB" w:rsidRDefault="00EC2C33" w:rsidP="00613E4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color w:val="000000" w:themeColor="text1"/>
                <w:sz w:val="24"/>
                <w:szCs w:val="24"/>
              </w:rPr>
              <w:t xml:space="preserve"> «Мировая политика и международное право»</w:t>
            </w:r>
          </w:p>
        </w:tc>
        <w:tc>
          <w:tcPr>
            <w:tcW w:w="21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D4F" w:rsidRPr="00B147BB" w:rsidRDefault="00364C3D" w:rsidP="005C4D4F">
            <w:pPr>
              <w:jc w:val="center"/>
              <w:rPr>
                <w:b/>
                <w:color w:val="000000" w:themeColor="text1"/>
                <w:lang w:eastAsia="ru-RU"/>
              </w:rPr>
            </w:pPr>
            <w:r w:rsidRPr="00B147BB">
              <w:rPr>
                <w:b/>
                <w:color w:val="000000" w:themeColor="text1"/>
              </w:rPr>
              <w:t>Группа 342</w:t>
            </w:r>
            <w:r w:rsidR="008342DB" w:rsidRPr="00B147BB">
              <w:rPr>
                <w:b/>
                <w:color w:val="000000" w:themeColor="text1"/>
              </w:rPr>
              <w:t>4</w:t>
            </w:r>
            <w:r w:rsidR="005C4D4F" w:rsidRPr="00B147BB">
              <w:rPr>
                <w:b/>
                <w:color w:val="000000" w:themeColor="text1"/>
              </w:rPr>
              <w:t>М1МОэа</w:t>
            </w:r>
          </w:p>
          <w:p w:rsidR="00EC2C33" w:rsidRPr="00B147BB" w:rsidRDefault="00EC2C33" w:rsidP="00613E4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color w:val="000000" w:themeColor="text1"/>
                <w:sz w:val="24"/>
                <w:szCs w:val="24"/>
              </w:rPr>
              <w:t xml:space="preserve">Магистерская программа </w:t>
            </w:r>
          </w:p>
          <w:p w:rsidR="00EC2C33" w:rsidRPr="00B147BB" w:rsidRDefault="00EC2C33" w:rsidP="00613E4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color w:val="000000" w:themeColor="text1"/>
                <w:sz w:val="24"/>
                <w:szCs w:val="24"/>
              </w:rPr>
              <w:t xml:space="preserve"> «Экспертно-аналитическое обеспечение процесса принятия решений»</w:t>
            </w:r>
          </w:p>
        </w:tc>
      </w:tr>
      <w:tr w:rsidR="003474DD" w:rsidRPr="00B147BB" w:rsidTr="009624AA">
        <w:trPr>
          <w:jc w:val="center"/>
        </w:trPr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4F5221" w:rsidRPr="00B147BB" w:rsidRDefault="004F5221" w:rsidP="00613E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F5221" w:rsidRPr="00B147BB" w:rsidRDefault="004F5221" w:rsidP="00C363ED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07.30</w:t>
            </w:r>
          </w:p>
        </w:tc>
        <w:tc>
          <w:tcPr>
            <w:tcW w:w="432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F5221" w:rsidRPr="00B147BB" w:rsidRDefault="004F5221" w:rsidP="00613E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474DD" w:rsidRPr="00B147BB" w:rsidTr="009624AA">
        <w:trPr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4F5221" w:rsidRPr="00B147BB" w:rsidRDefault="004F5221" w:rsidP="00613E4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F5221" w:rsidRPr="00B147BB" w:rsidRDefault="004F5221" w:rsidP="00613E4D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F5221" w:rsidRPr="00B147BB" w:rsidRDefault="004F5221" w:rsidP="00613E4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474DD" w:rsidRPr="00B147BB" w:rsidTr="009624AA">
        <w:trPr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295A02" w:rsidRPr="00B147BB" w:rsidRDefault="00295A02" w:rsidP="00613E4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5A02" w:rsidRPr="00B147BB" w:rsidRDefault="00295A02" w:rsidP="00613E4D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10.50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5A02" w:rsidRPr="00B147BB" w:rsidRDefault="00295A02" w:rsidP="00613E4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474DD" w:rsidRPr="00B147BB" w:rsidTr="009624AA">
        <w:trPr>
          <w:trHeight w:val="317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4E7C0F" w:rsidRPr="00B147BB" w:rsidRDefault="004E7C0F" w:rsidP="004E7C0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C0F" w:rsidRPr="00B147BB" w:rsidRDefault="004E7C0F" w:rsidP="004E7C0F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E7C0F" w:rsidRPr="00B147BB" w:rsidRDefault="004E7C0F" w:rsidP="004E7C0F">
            <w:pPr>
              <w:jc w:val="center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3474DD" w:rsidRPr="00B147BB" w:rsidTr="009624AA">
        <w:trPr>
          <w:trHeight w:val="56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9628C2" w:rsidRPr="00B147BB" w:rsidRDefault="009628C2" w:rsidP="009628C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8C2" w:rsidRPr="00B147BB" w:rsidRDefault="009628C2" w:rsidP="009628C2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14.40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8C2" w:rsidRPr="00B147BB" w:rsidRDefault="009628C2" w:rsidP="009628C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356B1F" w:rsidRPr="00B147BB" w:rsidTr="009624AA">
        <w:trPr>
          <w:trHeight w:val="128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356B1F" w:rsidRPr="00B147BB" w:rsidRDefault="00356B1F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56B1F" w:rsidRPr="00B147BB" w:rsidRDefault="00356B1F" w:rsidP="004F5221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56B1F" w:rsidRPr="00B147BB" w:rsidRDefault="00356B1F" w:rsidP="00356B1F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356B1F" w:rsidRPr="00B147BB" w:rsidRDefault="00356B1F" w:rsidP="00356B1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474DD" w:rsidRPr="00B147BB" w:rsidTr="009624AA">
        <w:trPr>
          <w:trHeight w:val="56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4F5221" w:rsidRPr="00B147BB" w:rsidRDefault="004F5221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4F5221" w:rsidRPr="00B147BB" w:rsidRDefault="004F5221" w:rsidP="004F5221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472C4" w:rsidRPr="00B147BB" w:rsidRDefault="008472C4" w:rsidP="008472C4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Иностранный язык (первый)  </w:t>
            </w:r>
          </w:p>
          <w:p w:rsidR="008472C4" w:rsidRPr="00B147BB" w:rsidRDefault="008472C4" w:rsidP="008472C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Английский: </w:t>
            </w:r>
            <w:r w:rsidRPr="00B147BB">
              <w:rPr>
                <w:i/>
                <w:iCs/>
                <w:color w:val="000000" w:themeColor="text1"/>
                <w:sz w:val="24"/>
                <w:szCs w:val="24"/>
              </w:rPr>
              <w:t xml:space="preserve">Лобанова Н.С. </w:t>
            </w:r>
          </w:p>
          <w:p w:rsidR="004F5221" w:rsidRPr="00B147BB" w:rsidRDefault="008472C4" w:rsidP="008472C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Турецкий: </w:t>
            </w:r>
            <w:r w:rsidRPr="00B147BB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Аюпова  Н.И. – 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дистанционное обучение</w:t>
            </w:r>
          </w:p>
        </w:tc>
      </w:tr>
      <w:tr w:rsidR="008472C4" w:rsidRPr="00B147BB" w:rsidTr="009624AA">
        <w:trPr>
          <w:trHeight w:val="955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8472C4" w:rsidRPr="00B147BB" w:rsidRDefault="008472C4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472C4" w:rsidRPr="00B147BB" w:rsidRDefault="008472C4" w:rsidP="004F5221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19.40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8472C4" w:rsidRPr="00B147BB" w:rsidRDefault="008472C4" w:rsidP="008472C4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Иностранный язык (первый)  </w:t>
            </w:r>
          </w:p>
          <w:p w:rsidR="008472C4" w:rsidRPr="00B147BB" w:rsidRDefault="008472C4" w:rsidP="008472C4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Английский: </w:t>
            </w:r>
            <w:r w:rsidRPr="00B147BB">
              <w:rPr>
                <w:i/>
                <w:iCs/>
                <w:color w:val="000000" w:themeColor="text1"/>
                <w:sz w:val="24"/>
                <w:szCs w:val="24"/>
              </w:rPr>
              <w:t>Лобанова Н.С.</w:t>
            </w:r>
          </w:p>
          <w:p w:rsidR="008472C4" w:rsidRPr="00B147BB" w:rsidRDefault="008472C4" w:rsidP="008472C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Турецкий: </w:t>
            </w:r>
            <w:r w:rsidRPr="00B147BB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Аюпова  Н.И. – 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дистанционное обучение</w:t>
            </w:r>
            <w:r w:rsidRPr="00B147BB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474DD" w:rsidRPr="00B147BB" w:rsidTr="009624AA">
        <w:trPr>
          <w:trHeight w:val="170"/>
          <w:jc w:val="center"/>
        </w:trPr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F5221" w:rsidRPr="00B147BB" w:rsidRDefault="004F5221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07.30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474DD" w:rsidRPr="00B147BB" w:rsidTr="009624AA">
        <w:trPr>
          <w:trHeight w:val="48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F5221" w:rsidRPr="00B147BB" w:rsidRDefault="004F5221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474DD" w:rsidRPr="00B147BB" w:rsidTr="009624AA">
        <w:trPr>
          <w:trHeight w:val="169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F5221" w:rsidRPr="00B147BB" w:rsidRDefault="004F5221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10.50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474DD" w:rsidRPr="00B147BB" w:rsidTr="009624AA">
        <w:trPr>
          <w:trHeight w:val="7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F5221" w:rsidRPr="00B147BB" w:rsidRDefault="004F5221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474DD" w:rsidRPr="00B147BB" w:rsidTr="009624AA">
        <w:trPr>
          <w:trHeight w:val="159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F5221" w:rsidRPr="00B147BB" w:rsidRDefault="004F5221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14.40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474DD" w:rsidRPr="00B147BB" w:rsidTr="009624AA">
        <w:trPr>
          <w:trHeight w:val="294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F5221" w:rsidRPr="00B147BB" w:rsidRDefault="004F5221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</w:rPr>
              <w:t xml:space="preserve">Методы прикладного анализа </w:t>
            </w:r>
          </w:p>
          <w:p w:rsidR="004F5221" w:rsidRPr="00B147BB" w:rsidRDefault="004F5221" w:rsidP="004F5221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i/>
                <w:color w:val="000000" w:themeColor="text1"/>
                <w:sz w:val="24"/>
                <w:szCs w:val="24"/>
              </w:rPr>
              <w:t>Лекция –</w:t>
            </w:r>
            <w:proofErr w:type="spellStart"/>
            <w:r w:rsidR="00947C41" w:rsidRPr="00B147BB">
              <w:rPr>
                <w:i/>
                <w:color w:val="000000" w:themeColor="text1"/>
                <w:sz w:val="24"/>
                <w:szCs w:val="24"/>
              </w:rPr>
              <w:t>Радина</w:t>
            </w:r>
            <w:proofErr w:type="spellEnd"/>
            <w:r w:rsidR="00947C41" w:rsidRPr="00B147BB">
              <w:rPr>
                <w:i/>
                <w:color w:val="000000" w:themeColor="text1"/>
                <w:sz w:val="24"/>
                <w:szCs w:val="24"/>
              </w:rPr>
              <w:t xml:space="preserve"> Н.К.</w:t>
            </w:r>
            <w:r w:rsidRPr="00B147B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474DD" w:rsidRPr="00B147BB" w:rsidTr="009624AA">
        <w:trPr>
          <w:trHeight w:val="377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F5221" w:rsidRPr="00B147BB" w:rsidRDefault="004F5221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B4EE6" w:rsidRPr="00B147BB" w:rsidRDefault="009B4EE6" w:rsidP="009B4EE6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</w:rPr>
              <w:t xml:space="preserve">Методы прикладного анализа </w:t>
            </w:r>
          </w:p>
          <w:p w:rsidR="009B4EE6" w:rsidRPr="00B147BB" w:rsidRDefault="009B4EE6" w:rsidP="009B4EE6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i/>
                <w:color w:val="000000" w:themeColor="text1"/>
                <w:sz w:val="24"/>
                <w:szCs w:val="24"/>
              </w:rPr>
              <w:t xml:space="preserve">Семинар – </w:t>
            </w:r>
            <w:proofErr w:type="spellStart"/>
            <w:r w:rsidR="00BF7585" w:rsidRPr="00B147BB">
              <w:rPr>
                <w:i/>
                <w:color w:val="000000" w:themeColor="text1"/>
                <w:sz w:val="24"/>
                <w:szCs w:val="24"/>
              </w:rPr>
              <w:t>Радина</w:t>
            </w:r>
            <w:proofErr w:type="spellEnd"/>
            <w:r w:rsidR="00BF7585" w:rsidRPr="00B147BB">
              <w:rPr>
                <w:i/>
                <w:color w:val="000000" w:themeColor="text1"/>
                <w:sz w:val="24"/>
                <w:szCs w:val="24"/>
              </w:rPr>
              <w:t xml:space="preserve"> Н.К.</w:t>
            </w:r>
          </w:p>
          <w:p w:rsidR="004F5221" w:rsidRPr="00B147BB" w:rsidRDefault="004F5221" w:rsidP="004F5221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474DD" w:rsidRPr="00B147BB" w:rsidTr="009624AA">
        <w:trPr>
          <w:trHeight w:val="495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F5221" w:rsidRPr="00B147BB" w:rsidRDefault="004F5221" w:rsidP="004F52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5221" w:rsidRPr="00B147BB" w:rsidRDefault="004F5221" w:rsidP="004F5221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EE6" w:rsidRPr="00B147BB" w:rsidRDefault="009B4EE6" w:rsidP="009B4EE6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bCs/>
                <w:i/>
                <w:color w:val="000000" w:themeColor="text1"/>
                <w:sz w:val="24"/>
                <w:szCs w:val="24"/>
              </w:rPr>
              <w:t>Методика преподавания гуманитарных наук в высшей школе</w:t>
            </w:r>
          </w:p>
          <w:p w:rsidR="004F5221" w:rsidRPr="00B147BB" w:rsidRDefault="009B4EE6" w:rsidP="009B4EE6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Cs/>
                <w:i/>
                <w:color w:val="000000" w:themeColor="text1"/>
                <w:sz w:val="24"/>
                <w:szCs w:val="24"/>
              </w:rPr>
              <w:t>Лекция –</w:t>
            </w:r>
            <w:r w:rsidR="00A14C93" w:rsidRPr="00B147BB">
              <w:rPr>
                <w:bCs/>
                <w:i/>
                <w:color w:val="000000" w:themeColor="text1"/>
                <w:sz w:val="24"/>
                <w:szCs w:val="24"/>
              </w:rPr>
              <w:t xml:space="preserve"> Кузина Н.В.</w:t>
            </w:r>
          </w:p>
        </w:tc>
      </w:tr>
      <w:tr w:rsidR="00356B1F" w:rsidRPr="00B147BB" w:rsidTr="009624AA">
        <w:trPr>
          <w:trHeight w:val="495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56B1F" w:rsidRPr="00B147BB" w:rsidRDefault="00356B1F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9B4EE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B1F" w:rsidRDefault="00356B1F" w:rsidP="00356B1F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bCs/>
                <w:i/>
                <w:color w:val="000000" w:themeColor="text1"/>
                <w:sz w:val="24"/>
                <w:szCs w:val="24"/>
              </w:rPr>
              <w:t>Методика преподавания гуманитарных наук в высшей школе</w:t>
            </w:r>
            <w:r w:rsidRPr="00B147BB">
              <w:rPr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356B1F" w:rsidRDefault="00356B1F" w:rsidP="00356B1F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Cs/>
                <w:i/>
                <w:color w:val="000000" w:themeColor="text1"/>
                <w:sz w:val="24"/>
                <w:szCs w:val="24"/>
              </w:rPr>
              <w:t>Семинар – Кузина Н.В.</w:t>
            </w: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6B1F" w:rsidRPr="00B147BB" w:rsidRDefault="00356B1F" w:rsidP="00356B1F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474DD" w:rsidRPr="00B147BB" w:rsidTr="009624AA">
        <w:trPr>
          <w:trHeight w:val="497"/>
          <w:jc w:val="center"/>
        </w:trPr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B4EE6" w:rsidRPr="00B147BB" w:rsidRDefault="009B4EE6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4EE6" w:rsidRPr="00B147BB" w:rsidRDefault="009B4EE6" w:rsidP="009B4EE6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19.30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B4EE6" w:rsidRPr="00B147BB" w:rsidRDefault="009B4EE6" w:rsidP="009B4EE6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</w:rPr>
              <w:t>Процесс формирования внешней политики Российской Федерации и зарубежных стран</w:t>
            </w:r>
          </w:p>
          <w:p w:rsidR="009B4EE6" w:rsidRPr="00B147BB" w:rsidRDefault="009B4EE6" w:rsidP="009B4EE6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i/>
                <w:color w:val="000000" w:themeColor="text1"/>
                <w:sz w:val="24"/>
                <w:szCs w:val="24"/>
              </w:rPr>
              <w:t xml:space="preserve">Лекция –  </w:t>
            </w:r>
            <w:r w:rsidR="00A14C93" w:rsidRPr="00B147BB">
              <w:rPr>
                <w:i/>
                <w:color w:val="000000" w:themeColor="text1"/>
                <w:sz w:val="24"/>
                <w:szCs w:val="24"/>
              </w:rPr>
              <w:t>Сафронова О.В.</w:t>
            </w:r>
          </w:p>
        </w:tc>
      </w:tr>
      <w:tr w:rsidR="0038450A" w:rsidRPr="00B147BB" w:rsidTr="009624AA">
        <w:trPr>
          <w:trHeight w:val="495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8450A" w:rsidRPr="00B147BB" w:rsidRDefault="0038450A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50A" w:rsidRPr="00B147BB" w:rsidRDefault="0038450A" w:rsidP="009B4EE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50A" w:rsidRPr="00B147BB" w:rsidRDefault="0038450A" w:rsidP="009B4EE6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50A" w:rsidRPr="00B147BB" w:rsidRDefault="0038450A" w:rsidP="0038450A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</w:rPr>
              <w:t>Процесс формирования внешней политики Российской Федерации и зарубежных стран</w:t>
            </w:r>
          </w:p>
          <w:p w:rsidR="0038450A" w:rsidRPr="00B147BB" w:rsidRDefault="00897E70" w:rsidP="009B4EE6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i/>
                <w:color w:val="000000" w:themeColor="text1"/>
                <w:sz w:val="24"/>
                <w:szCs w:val="24"/>
              </w:rPr>
              <w:t>Семинар- Блохина А.Е.</w:t>
            </w:r>
          </w:p>
        </w:tc>
      </w:tr>
      <w:tr w:rsidR="00CB351B" w:rsidRPr="00B147BB" w:rsidTr="009624AA">
        <w:trPr>
          <w:jc w:val="center"/>
        </w:trPr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CB351B" w:rsidRPr="00B147BB" w:rsidRDefault="00CB351B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9B4EE6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07.30</w:t>
            </w:r>
          </w:p>
        </w:tc>
        <w:tc>
          <w:tcPr>
            <w:tcW w:w="216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B351B" w:rsidRPr="00B147BB" w:rsidTr="009624AA">
        <w:trPr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CB351B" w:rsidRPr="00B147BB" w:rsidRDefault="00CB351B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9B4EE6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216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B351B" w:rsidRPr="00B147BB" w:rsidTr="009624AA">
        <w:trPr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CB351B" w:rsidRPr="00B147BB" w:rsidRDefault="00CB351B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9B4EE6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10.50</w:t>
            </w:r>
          </w:p>
        </w:tc>
        <w:tc>
          <w:tcPr>
            <w:tcW w:w="216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CB351B" w:rsidRPr="00B147BB" w:rsidTr="009624AA">
        <w:trPr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CB351B" w:rsidRPr="00B147BB" w:rsidRDefault="00CB351B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9B4EE6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9B4EE6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</w:rPr>
              <w:t>Иностранный язык (первый)</w:t>
            </w:r>
          </w:p>
          <w:p w:rsidR="00CB351B" w:rsidRPr="00B147BB" w:rsidRDefault="00CB351B" w:rsidP="009B4EE6">
            <w:pPr>
              <w:tabs>
                <w:tab w:val="left" w:pos="2805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Русский: </w:t>
            </w:r>
            <w:proofErr w:type="spellStart"/>
            <w:r w:rsidRPr="00B147BB">
              <w:rPr>
                <w:i/>
                <w:color w:val="000000" w:themeColor="text1"/>
                <w:sz w:val="24"/>
                <w:szCs w:val="24"/>
                <w:lang w:eastAsia="ru-RU"/>
              </w:rPr>
              <w:t>Валешева</w:t>
            </w:r>
            <w:proofErr w:type="spellEnd"/>
            <w:r w:rsidRPr="00B147BB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Н.</w:t>
            </w:r>
          </w:p>
        </w:tc>
      </w:tr>
      <w:tr w:rsidR="00CB351B" w:rsidRPr="00B147BB" w:rsidTr="009624AA">
        <w:trPr>
          <w:trHeight w:val="68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CB351B" w:rsidRPr="00B147BB" w:rsidRDefault="00CB351B" w:rsidP="009B4EE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9B4EE6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14.40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9B4EE6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</w:rPr>
              <w:t xml:space="preserve">Иностранный язык (первый)   </w:t>
            </w:r>
          </w:p>
          <w:p w:rsidR="00CB351B" w:rsidRPr="00B147BB" w:rsidRDefault="00CB351B" w:rsidP="009B4EE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Русский: </w:t>
            </w:r>
            <w:proofErr w:type="spellStart"/>
            <w:r w:rsidRPr="00B147BB">
              <w:rPr>
                <w:i/>
                <w:color w:val="000000" w:themeColor="text1"/>
                <w:sz w:val="24"/>
                <w:szCs w:val="24"/>
                <w:lang w:eastAsia="ru-RU"/>
              </w:rPr>
              <w:t>Валешева</w:t>
            </w:r>
            <w:proofErr w:type="spellEnd"/>
            <w:r w:rsidRPr="00B147BB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Н.</w:t>
            </w:r>
            <w:r w:rsidRPr="00B147B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B351B" w:rsidRPr="00B147BB" w:rsidTr="009624AA">
        <w:trPr>
          <w:trHeight w:val="555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CB351B" w:rsidRPr="00B147BB" w:rsidRDefault="00CB351B" w:rsidP="0041153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411538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216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94E6D" w:rsidRPr="00B147BB" w:rsidRDefault="00294E6D" w:rsidP="00294E6D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</w:rPr>
              <w:t>Процесс формирования внешней политики Российской Федерации и зарубежных стран</w:t>
            </w:r>
          </w:p>
          <w:p w:rsidR="00CB351B" w:rsidRPr="00B147BB" w:rsidRDefault="00294E6D" w:rsidP="00294E6D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Семинар – Блохина А.Е.</w:t>
            </w:r>
            <w:r w:rsidR="00CB351B" w:rsidRPr="00B147BB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411538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CB351B" w:rsidRPr="00B147BB" w:rsidTr="009624AA">
        <w:trPr>
          <w:trHeight w:val="555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CB351B" w:rsidRPr="00B147BB" w:rsidRDefault="00CB351B" w:rsidP="0041153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41153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41153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411538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B351B" w:rsidRPr="00B147BB" w:rsidTr="009624AA">
        <w:trPr>
          <w:trHeight w:val="112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CB351B" w:rsidRPr="00B147BB" w:rsidRDefault="00CB351B" w:rsidP="0041153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411538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CB351B">
            <w:pPr>
              <w:jc w:val="center"/>
              <w:rPr>
                <w:b/>
                <w:color w:val="000000" w:themeColor="text1"/>
                <w:sz w:val="24"/>
              </w:rPr>
            </w:pPr>
            <w:r w:rsidRPr="00B147BB">
              <w:rPr>
                <w:b/>
                <w:color w:val="000000" w:themeColor="text1"/>
                <w:sz w:val="24"/>
              </w:rPr>
              <w:t>Переговорный процесс и современная дипломатия</w:t>
            </w:r>
          </w:p>
          <w:p w:rsidR="00CB351B" w:rsidRPr="00B147BB" w:rsidRDefault="00CB351B" w:rsidP="00CB351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</w:rPr>
              <w:t xml:space="preserve">Лекция – </w:t>
            </w:r>
            <w:proofErr w:type="spellStart"/>
            <w:r w:rsidRPr="00B147BB">
              <w:rPr>
                <w:color w:val="000000" w:themeColor="text1"/>
                <w:sz w:val="24"/>
              </w:rPr>
              <w:t>Хохлышева</w:t>
            </w:r>
            <w:proofErr w:type="spellEnd"/>
            <w:r w:rsidRPr="00B147BB">
              <w:rPr>
                <w:color w:val="000000" w:themeColor="text1"/>
                <w:sz w:val="24"/>
              </w:rPr>
              <w:t xml:space="preserve"> О.О.</w:t>
            </w: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411538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</w:rPr>
              <w:t>Россия в современной системе международных отношений</w:t>
            </w:r>
          </w:p>
          <w:p w:rsidR="00CB351B" w:rsidRPr="00B147BB" w:rsidRDefault="00CB351B" w:rsidP="00411538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i/>
                <w:color w:val="000000" w:themeColor="text1"/>
                <w:sz w:val="24"/>
                <w:szCs w:val="24"/>
              </w:rPr>
              <w:t xml:space="preserve">Лекция – </w:t>
            </w:r>
            <w:proofErr w:type="spellStart"/>
            <w:r w:rsidRPr="00B147BB">
              <w:rPr>
                <w:i/>
                <w:color w:val="000000" w:themeColor="text1"/>
                <w:sz w:val="24"/>
                <w:szCs w:val="24"/>
              </w:rPr>
              <w:t>Белащенко</w:t>
            </w:r>
            <w:proofErr w:type="spellEnd"/>
            <w:r w:rsidRPr="00B147BB">
              <w:rPr>
                <w:i/>
                <w:color w:val="000000" w:themeColor="text1"/>
                <w:sz w:val="24"/>
                <w:szCs w:val="24"/>
              </w:rPr>
              <w:t xml:space="preserve"> Д.А.</w:t>
            </w:r>
          </w:p>
        </w:tc>
      </w:tr>
      <w:tr w:rsidR="00CB351B" w:rsidRPr="00B147BB" w:rsidTr="009624AA">
        <w:trPr>
          <w:trHeight w:val="413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CB351B" w:rsidRPr="00B147BB" w:rsidRDefault="00CB351B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CB351B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19.40</w:t>
            </w: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CB351B">
            <w:pPr>
              <w:jc w:val="center"/>
              <w:rPr>
                <w:b/>
                <w:color w:val="000000" w:themeColor="text1"/>
                <w:sz w:val="24"/>
              </w:rPr>
            </w:pPr>
            <w:r w:rsidRPr="00B147BB">
              <w:rPr>
                <w:b/>
                <w:color w:val="000000" w:themeColor="text1"/>
                <w:sz w:val="24"/>
              </w:rPr>
              <w:t>Переговорный процесс и современная дипломатия</w:t>
            </w:r>
          </w:p>
          <w:p w:rsidR="00CB351B" w:rsidRPr="00B147BB" w:rsidRDefault="00CB351B" w:rsidP="00CB351B">
            <w:pPr>
              <w:jc w:val="center"/>
              <w:rPr>
                <w:color w:val="000000" w:themeColor="text1"/>
                <w:sz w:val="24"/>
              </w:rPr>
            </w:pPr>
            <w:r w:rsidRPr="00B147BB">
              <w:rPr>
                <w:color w:val="000000" w:themeColor="text1"/>
                <w:sz w:val="24"/>
              </w:rPr>
              <w:t xml:space="preserve">Семинар –  </w:t>
            </w:r>
            <w:proofErr w:type="spellStart"/>
            <w:r w:rsidRPr="00B147BB">
              <w:rPr>
                <w:color w:val="000000" w:themeColor="text1"/>
                <w:sz w:val="24"/>
              </w:rPr>
              <w:t>Хохлышева</w:t>
            </w:r>
            <w:proofErr w:type="spellEnd"/>
            <w:r w:rsidRPr="00B147BB">
              <w:rPr>
                <w:color w:val="000000" w:themeColor="text1"/>
                <w:sz w:val="24"/>
              </w:rPr>
              <w:t xml:space="preserve"> О.О.</w:t>
            </w: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CB351B" w:rsidRPr="00B147BB" w:rsidRDefault="00CB351B" w:rsidP="00CB351B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</w:rPr>
              <w:t>Россия в современной системе международных отношений</w:t>
            </w:r>
          </w:p>
          <w:p w:rsidR="00CB351B" w:rsidRPr="00B147BB" w:rsidRDefault="00CB351B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i/>
                <w:color w:val="000000" w:themeColor="text1"/>
                <w:sz w:val="24"/>
                <w:szCs w:val="24"/>
              </w:rPr>
              <w:t xml:space="preserve">Семинар – </w:t>
            </w:r>
            <w:proofErr w:type="spellStart"/>
            <w:r w:rsidRPr="00B147BB">
              <w:rPr>
                <w:i/>
                <w:color w:val="000000" w:themeColor="text1"/>
                <w:sz w:val="24"/>
                <w:szCs w:val="24"/>
              </w:rPr>
              <w:t>Белащенко</w:t>
            </w:r>
            <w:proofErr w:type="spellEnd"/>
            <w:r w:rsidRPr="00B147BB">
              <w:rPr>
                <w:i/>
                <w:color w:val="000000" w:themeColor="text1"/>
                <w:sz w:val="24"/>
                <w:szCs w:val="24"/>
              </w:rPr>
              <w:t xml:space="preserve"> Д.А.</w:t>
            </w:r>
          </w:p>
        </w:tc>
      </w:tr>
      <w:tr w:rsidR="0052134B" w:rsidRPr="00B147BB" w:rsidTr="009624AA">
        <w:trPr>
          <w:trHeight w:val="41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52134B" w:rsidRPr="00B147BB" w:rsidRDefault="0052134B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2134B" w:rsidRPr="00B147BB" w:rsidRDefault="0052134B" w:rsidP="00CB35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2134B" w:rsidRPr="00B147BB" w:rsidRDefault="0052134B" w:rsidP="00CB351B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216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52134B" w:rsidRPr="00B147BB" w:rsidRDefault="0052134B" w:rsidP="00CB351B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356B1F" w:rsidRPr="00B147BB" w:rsidTr="009624AA">
        <w:trPr>
          <w:trHeight w:val="102"/>
          <w:jc w:val="center"/>
        </w:trPr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07.30</w:t>
            </w:r>
          </w:p>
        </w:tc>
        <w:tc>
          <w:tcPr>
            <w:tcW w:w="21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56B1F" w:rsidRPr="00B147BB" w:rsidTr="009624AA">
        <w:trPr>
          <w:trHeight w:val="10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56B1F" w:rsidRPr="00B147BB" w:rsidTr="009624AA">
        <w:trPr>
          <w:trHeight w:val="29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216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56B1F" w:rsidRPr="00B147BB" w:rsidTr="009624AA">
        <w:trPr>
          <w:trHeight w:val="29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56B1F" w:rsidRPr="00B147BB" w:rsidTr="009624AA">
        <w:trPr>
          <w:trHeight w:val="7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10.50</w:t>
            </w:r>
          </w:p>
        </w:tc>
        <w:tc>
          <w:tcPr>
            <w:tcW w:w="21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56B1F" w:rsidRPr="00B147BB" w:rsidTr="009624AA">
        <w:trPr>
          <w:trHeight w:val="297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6B1F" w:rsidRPr="00B147BB" w:rsidRDefault="00356B1F" w:rsidP="00CB351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lang w:eastAsia="ru-RU"/>
              </w:rPr>
            </w:pPr>
          </w:p>
        </w:tc>
      </w:tr>
      <w:tr w:rsidR="00356B1F" w:rsidRPr="00B147BB" w:rsidTr="009624AA">
        <w:trPr>
          <w:trHeight w:val="56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56B1F" w:rsidRPr="00B147BB" w:rsidTr="009624AA">
        <w:trPr>
          <w:trHeight w:val="300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14.40</w:t>
            </w: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56B1F" w:rsidRPr="00B147BB" w:rsidTr="009624AA">
        <w:trPr>
          <w:trHeight w:val="283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56B1F" w:rsidRPr="00B147BB" w:rsidRDefault="00356B1F" w:rsidP="00CB351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56B1F" w:rsidRPr="00B147BB" w:rsidRDefault="00356B1F" w:rsidP="00CB351B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9624AA" w:rsidRPr="00B147BB" w:rsidTr="009624AA">
        <w:trPr>
          <w:trHeight w:val="503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2163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4AA" w:rsidRPr="00B147BB" w:rsidRDefault="009624AA" w:rsidP="009624A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color w:val="000000" w:themeColor="text1"/>
                <w:sz w:val="24"/>
                <w:szCs w:val="24"/>
              </w:rPr>
              <w:t>Мировая политика и современные международные отношения</w:t>
            </w:r>
            <w:r>
              <w:rPr>
                <w:i/>
                <w:color w:val="000000" w:themeColor="text1"/>
                <w:sz w:val="24"/>
              </w:rPr>
              <w:t xml:space="preserve"> Семинар</w:t>
            </w:r>
            <w:r w:rsidRPr="00B147BB">
              <w:rPr>
                <w:i/>
                <w:color w:val="000000" w:themeColor="text1"/>
                <w:sz w:val="24"/>
              </w:rPr>
              <w:t xml:space="preserve"> – Бугров Р.В.</w:t>
            </w: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4AA" w:rsidRDefault="009624AA" w:rsidP="009624AA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bCs/>
                <w:i/>
                <w:color w:val="000000" w:themeColor="text1"/>
                <w:sz w:val="24"/>
                <w:szCs w:val="24"/>
              </w:rPr>
              <w:t>Методика преподавания гуманитарных наук в высшей школе</w:t>
            </w:r>
            <w:r w:rsidRPr="00B147BB">
              <w:rPr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9624AA" w:rsidRPr="00B147BB" w:rsidRDefault="009624AA" w:rsidP="009624AA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Cs/>
                <w:i/>
                <w:color w:val="000000" w:themeColor="text1"/>
                <w:sz w:val="24"/>
                <w:szCs w:val="24"/>
              </w:rPr>
              <w:t>Семинар – Кузина Н.В.</w:t>
            </w:r>
          </w:p>
        </w:tc>
      </w:tr>
      <w:tr w:rsidR="009624AA" w:rsidRPr="00B147BB" w:rsidTr="009624AA">
        <w:trPr>
          <w:trHeight w:val="50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4AA" w:rsidRDefault="009624AA" w:rsidP="009624AA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4AA" w:rsidRPr="00B147BB" w:rsidRDefault="009624AA" w:rsidP="009624AA">
            <w:pPr>
              <w:jc w:val="center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9624AA" w:rsidRPr="00B147BB" w:rsidTr="009624AA">
        <w:trPr>
          <w:trHeight w:val="589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24AA" w:rsidRPr="00B147BB" w:rsidRDefault="009624AA" w:rsidP="009624A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color w:val="000000" w:themeColor="text1"/>
                <w:sz w:val="24"/>
                <w:szCs w:val="24"/>
              </w:rPr>
              <w:t>Мировая политика и современные международные отношения</w:t>
            </w:r>
          </w:p>
          <w:p w:rsidR="009624AA" w:rsidRPr="00B147BB" w:rsidRDefault="009624AA" w:rsidP="009624AA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i/>
                <w:color w:val="000000" w:themeColor="text1"/>
                <w:sz w:val="24"/>
              </w:rPr>
              <w:t>Лекция – Бугров Р.В.</w:t>
            </w:r>
          </w:p>
        </w:tc>
      </w:tr>
      <w:tr w:rsidR="009624AA" w:rsidRPr="00B147BB" w:rsidTr="009624AA">
        <w:trPr>
          <w:trHeight w:val="604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19.40</w:t>
            </w: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color w:val="000000" w:themeColor="text1"/>
                <w:sz w:val="24"/>
                <w:szCs w:val="24"/>
              </w:rPr>
              <w:t>Мировая политика и современные международные отношения</w:t>
            </w:r>
            <w:r>
              <w:rPr>
                <w:i/>
                <w:color w:val="000000" w:themeColor="text1"/>
                <w:sz w:val="24"/>
              </w:rPr>
              <w:t xml:space="preserve"> Семинар</w:t>
            </w:r>
            <w:r w:rsidRPr="00B147BB">
              <w:rPr>
                <w:i/>
                <w:color w:val="000000" w:themeColor="text1"/>
                <w:sz w:val="24"/>
              </w:rPr>
              <w:t xml:space="preserve"> – Бугров Р.В.</w:t>
            </w:r>
            <w:bookmarkStart w:id="0" w:name="_GoBack"/>
            <w:bookmarkEnd w:id="0"/>
          </w:p>
        </w:tc>
      </w:tr>
      <w:tr w:rsidR="009624AA" w:rsidRPr="00B147BB" w:rsidTr="009624AA">
        <w:trPr>
          <w:trHeight w:val="56"/>
          <w:jc w:val="center"/>
        </w:trPr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Пятница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07.30</w:t>
            </w:r>
          </w:p>
        </w:tc>
        <w:tc>
          <w:tcPr>
            <w:tcW w:w="216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624AA" w:rsidRPr="00B147BB" w:rsidTr="009624AA">
        <w:trPr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216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9624AA" w:rsidRPr="00B147BB" w:rsidTr="009624AA">
        <w:trPr>
          <w:trHeight w:val="227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10.50</w:t>
            </w:r>
          </w:p>
        </w:tc>
        <w:tc>
          <w:tcPr>
            <w:tcW w:w="216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624AA" w:rsidRPr="00B147BB" w:rsidTr="009624AA">
        <w:trPr>
          <w:trHeight w:val="285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624AA" w:rsidRPr="00B147BB" w:rsidTr="009624AA">
        <w:trPr>
          <w:trHeight w:val="22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9624AA" w:rsidRPr="00B147BB" w:rsidTr="009624AA">
        <w:trPr>
          <w:trHeight w:val="21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14.40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9624AA" w:rsidRPr="00B147BB" w:rsidTr="009624AA">
        <w:trPr>
          <w:trHeight w:val="509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suppressAutoHyphens w:val="0"/>
              <w:jc w:val="center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47BB">
              <w:rPr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147BB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Практика </w:t>
            </w:r>
          </w:p>
          <w:p w:rsidR="009624AA" w:rsidRPr="00B147BB" w:rsidRDefault="009624AA" w:rsidP="009624AA">
            <w:pPr>
              <w:suppressAutoHyphens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bCs/>
                <w:color w:val="000000" w:themeColor="text1"/>
                <w:sz w:val="24"/>
                <w:szCs w:val="24"/>
              </w:rPr>
              <w:t>Научно-исследовательская работа</w:t>
            </w:r>
          </w:p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bCs/>
                <w:color w:val="000000" w:themeColor="text1"/>
                <w:sz w:val="24"/>
                <w:szCs w:val="24"/>
              </w:rPr>
              <w:t xml:space="preserve">Семинар – </w:t>
            </w:r>
            <w:proofErr w:type="spellStart"/>
            <w:r w:rsidRPr="00B147BB">
              <w:rPr>
                <w:bCs/>
                <w:color w:val="000000" w:themeColor="text1"/>
                <w:sz w:val="24"/>
                <w:szCs w:val="24"/>
              </w:rPr>
              <w:t>Шамин</w:t>
            </w:r>
            <w:proofErr w:type="spellEnd"/>
            <w:r w:rsidRPr="00B147BB">
              <w:rPr>
                <w:bCs/>
                <w:color w:val="000000" w:themeColor="text1"/>
                <w:sz w:val="24"/>
                <w:szCs w:val="24"/>
              </w:rPr>
              <w:t xml:space="preserve"> И.В.</w:t>
            </w:r>
          </w:p>
          <w:p w:rsidR="009624AA" w:rsidRPr="00B147BB" w:rsidRDefault="009624AA" w:rsidP="009624AA">
            <w:pPr>
              <w:suppressAutoHyphens w:val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suppressAutoHyphens w:val="0"/>
              <w:jc w:val="center"/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47BB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Практика </w:t>
            </w:r>
          </w:p>
          <w:p w:rsidR="009624AA" w:rsidRPr="00B147BB" w:rsidRDefault="009624AA" w:rsidP="009624AA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bCs/>
                <w:color w:val="000000" w:themeColor="text1"/>
                <w:sz w:val="24"/>
                <w:szCs w:val="24"/>
              </w:rPr>
              <w:t xml:space="preserve">Научно-исследовательская работа </w:t>
            </w:r>
          </w:p>
          <w:p w:rsidR="009624AA" w:rsidRPr="00B147BB" w:rsidRDefault="009624AA" w:rsidP="009624AA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 xml:space="preserve">Семинар – </w:t>
            </w:r>
            <w:proofErr w:type="spellStart"/>
            <w:r w:rsidRPr="00B147BB">
              <w:rPr>
                <w:color w:val="000000" w:themeColor="text1"/>
                <w:sz w:val="24"/>
                <w:szCs w:val="24"/>
              </w:rPr>
              <w:t>Бушов</w:t>
            </w:r>
            <w:proofErr w:type="spellEnd"/>
            <w:r w:rsidRPr="00B147BB">
              <w:rPr>
                <w:color w:val="000000" w:themeColor="text1"/>
                <w:sz w:val="24"/>
                <w:szCs w:val="24"/>
              </w:rPr>
              <w:t xml:space="preserve"> А.С., Сафронова О.В.</w:t>
            </w:r>
          </w:p>
        </w:tc>
      </w:tr>
      <w:tr w:rsidR="009624AA" w:rsidRPr="00B147BB" w:rsidTr="009624AA">
        <w:trPr>
          <w:trHeight w:val="110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624AA" w:rsidRPr="00B147BB" w:rsidRDefault="009624AA" w:rsidP="009624AA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Иностранный язык (первый)  </w:t>
            </w:r>
          </w:p>
          <w:p w:rsidR="009624AA" w:rsidRPr="00B147BB" w:rsidRDefault="009624AA" w:rsidP="009624A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Английский: </w:t>
            </w:r>
            <w:r w:rsidRPr="00B147BB">
              <w:rPr>
                <w:i/>
                <w:iCs/>
                <w:color w:val="000000" w:themeColor="text1"/>
                <w:sz w:val="24"/>
                <w:szCs w:val="24"/>
              </w:rPr>
              <w:t xml:space="preserve">Лобанова Н.С. </w:t>
            </w:r>
          </w:p>
          <w:p w:rsidR="009624AA" w:rsidRPr="00B147BB" w:rsidRDefault="009624AA" w:rsidP="009624AA">
            <w:pPr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Турецкий: </w:t>
            </w:r>
            <w:proofErr w:type="gramStart"/>
            <w:r w:rsidRPr="00B147BB">
              <w:rPr>
                <w:bCs/>
                <w:i/>
                <w:iCs/>
                <w:color w:val="000000" w:themeColor="text1"/>
                <w:sz w:val="24"/>
                <w:szCs w:val="24"/>
              </w:rPr>
              <w:t>Аюпова  Н.И.</w:t>
            </w:r>
            <w:proofErr w:type="gramEnd"/>
            <w:r w:rsidRPr="00B147BB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 –</w:t>
            </w:r>
          </w:p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Русский: </w:t>
            </w:r>
            <w:proofErr w:type="spellStart"/>
            <w:r w:rsidRPr="00B147BB">
              <w:rPr>
                <w:i/>
                <w:color w:val="000000" w:themeColor="text1"/>
                <w:sz w:val="24"/>
                <w:szCs w:val="24"/>
                <w:lang w:eastAsia="ru-RU"/>
              </w:rPr>
              <w:t>Валешева</w:t>
            </w:r>
            <w:proofErr w:type="spellEnd"/>
            <w:r w:rsidRPr="00B147BB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Н</w:t>
            </w:r>
          </w:p>
        </w:tc>
      </w:tr>
      <w:tr w:rsidR="009624AA" w:rsidRPr="00B147BB" w:rsidTr="009624AA">
        <w:trPr>
          <w:trHeight w:val="1132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19.40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624AA" w:rsidRPr="00B147BB" w:rsidRDefault="009624AA" w:rsidP="009624AA">
            <w:pPr>
              <w:jc w:val="center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Иностранный язык (первый)  </w:t>
            </w:r>
          </w:p>
          <w:p w:rsidR="009624AA" w:rsidRPr="00B147BB" w:rsidRDefault="009624AA" w:rsidP="009624AA">
            <w:pPr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iCs/>
                <w:color w:val="000000" w:themeColor="text1"/>
                <w:sz w:val="24"/>
                <w:szCs w:val="24"/>
              </w:rPr>
              <w:t xml:space="preserve">Английский: </w:t>
            </w:r>
            <w:r w:rsidRPr="00B147BB">
              <w:rPr>
                <w:i/>
                <w:iCs/>
                <w:color w:val="000000" w:themeColor="text1"/>
                <w:sz w:val="24"/>
                <w:szCs w:val="24"/>
              </w:rPr>
              <w:t xml:space="preserve">Лобанова Н.С. </w:t>
            </w:r>
          </w:p>
          <w:p w:rsidR="009624AA" w:rsidRPr="00B147BB" w:rsidRDefault="009624AA" w:rsidP="009624AA">
            <w:pPr>
              <w:jc w:val="center"/>
              <w:rPr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Турецкий: </w:t>
            </w:r>
            <w:proofErr w:type="gramStart"/>
            <w:r w:rsidRPr="00B147BB">
              <w:rPr>
                <w:bCs/>
                <w:i/>
                <w:iCs/>
                <w:color w:val="000000" w:themeColor="text1"/>
                <w:sz w:val="24"/>
                <w:szCs w:val="24"/>
              </w:rPr>
              <w:t>Аюпова  Н.И.</w:t>
            </w:r>
            <w:proofErr w:type="gramEnd"/>
          </w:p>
          <w:p w:rsidR="009624AA" w:rsidRPr="00B147BB" w:rsidRDefault="009624AA" w:rsidP="009624AA">
            <w:pPr>
              <w:jc w:val="center"/>
              <w:rPr>
                <w:b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Русский: </w:t>
            </w:r>
            <w:proofErr w:type="spellStart"/>
            <w:r w:rsidRPr="00B147BB">
              <w:rPr>
                <w:i/>
                <w:color w:val="000000" w:themeColor="text1"/>
                <w:sz w:val="24"/>
                <w:szCs w:val="24"/>
                <w:lang w:eastAsia="ru-RU"/>
              </w:rPr>
              <w:t>Валешева</w:t>
            </w:r>
            <w:proofErr w:type="spellEnd"/>
            <w:r w:rsidRPr="00B147BB">
              <w:rPr>
                <w:i/>
                <w:color w:val="000000" w:themeColor="text1"/>
                <w:sz w:val="24"/>
                <w:szCs w:val="24"/>
                <w:lang w:eastAsia="ru-RU"/>
              </w:rPr>
              <w:t xml:space="preserve"> Н</w:t>
            </w:r>
            <w:r w:rsidRPr="00B147BB">
              <w:rPr>
                <w:i/>
                <w:color w:val="000000" w:themeColor="text1"/>
                <w:sz w:val="24"/>
                <w:szCs w:val="24"/>
              </w:rPr>
              <w:t xml:space="preserve">  </w:t>
            </w:r>
          </w:p>
          <w:p w:rsidR="009624AA" w:rsidRPr="00B147BB" w:rsidRDefault="009624AA" w:rsidP="009624AA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9624AA" w:rsidRPr="00B147BB" w:rsidTr="009624AA">
        <w:trPr>
          <w:trHeight w:val="56"/>
          <w:jc w:val="center"/>
        </w:trPr>
        <w:tc>
          <w:tcPr>
            <w:tcW w:w="268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Суббота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07.30</w:t>
            </w:r>
          </w:p>
        </w:tc>
        <w:tc>
          <w:tcPr>
            <w:tcW w:w="216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9624AA" w:rsidRPr="00B147BB" w:rsidTr="009624AA">
        <w:trPr>
          <w:trHeight w:val="95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</w:rPr>
              <w:t xml:space="preserve">Иностранный язык (первый)   </w:t>
            </w:r>
          </w:p>
          <w:p w:rsidR="009624AA" w:rsidRPr="00B147BB" w:rsidRDefault="009624AA" w:rsidP="009624A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47B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Китайский: </w:t>
            </w:r>
            <w:r w:rsidRPr="00B147BB">
              <w:rPr>
                <w:color w:val="000000" w:themeColor="text1"/>
                <w:sz w:val="24"/>
                <w:szCs w:val="24"/>
                <w:lang w:eastAsia="ru-RU"/>
              </w:rPr>
              <w:t>группа 1 – Бодрова О.И. -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дистанционное обучение</w:t>
            </w:r>
            <w:r w:rsidRPr="00B147B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624AA" w:rsidRPr="00B147BB" w:rsidRDefault="009624AA" w:rsidP="009624AA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  <w:lang w:eastAsia="ru-RU"/>
              </w:rPr>
              <w:t xml:space="preserve">                       группа 2 – Комарова Т.Д.-</w:t>
            </w:r>
            <w:r w:rsidRPr="00B147B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дистанционное обучение</w:t>
            </w:r>
          </w:p>
          <w:p w:rsidR="009624AA" w:rsidRPr="00B147BB" w:rsidRDefault="009624AA" w:rsidP="009624AA">
            <w:pPr>
              <w:ind w:left="1456" w:hanging="2499"/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Армянский: </w:t>
            </w:r>
            <w:proofErr w:type="spellStart"/>
            <w:r w:rsidRPr="00B147BB">
              <w:rPr>
                <w:bCs/>
                <w:i/>
                <w:iCs/>
                <w:color w:val="000000" w:themeColor="text1"/>
                <w:sz w:val="24"/>
                <w:szCs w:val="24"/>
              </w:rPr>
              <w:t>Сафарян</w:t>
            </w:r>
            <w:proofErr w:type="spellEnd"/>
            <w:r w:rsidRPr="00B147BB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 Р.А. -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дистанционное обучение</w:t>
            </w:r>
          </w:p>
        </w:tc>
      </w:tr>
      <w:tr w:rsidR="009624AA" w:rsidRPr="00B147BB" w:rsidTr="009624AA">
        <w:trPr>
          <w:trHeight w:val="267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10.50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</w:rPr>
              <w:t xml:space="preserve">Иностранный язык (первый)   </w:t>
            </w:r>
          </w:p>
          <w:p w:rsidR="009624AA" w:rsidRPr="00B147BB" w:rsidRDefault="009624AA" w:rsidP="009624A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47B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Китайский: </w:t>
            </w:r>
            <w:r w:rsidRPr="00B147BB">
              <w:rPr>
                <w:color w:val="000000" w:themeColor="text1"/>
                <w:sz w:val="24"/>
                <w:szCs w:val="24"/>
                <w:lang w:eastAsia="ru-RU"/>
              </w:rPr>
              <w:t>группа 1 – Бодрова О.И. -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дистанционное обучение</w:t>
            </w:r>
            <w:r w:rsidRPr="00B147B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624AA" w:rsidRPr="00B147BB" w:rsidRDefault="009624AA" w:rsidP="009624AA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  <w:lang w:eastAsia="ru-RU"/>
              </w:rPr>
              <w:t xml:space="preserve">                       группа 2 – Комарова Т.Д.-</w:t>
            </w:r>
            <w:r w:rsidRPr="00B147B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дистанционное обучение</w:t>
            </w:r>
          </w:p>
          <w:p w:rsidR="009624AA" w:rsidRPr="00B147BB" w:rsidRDefault="009624AA" w:rsidP="009624AA">
            <w:pPr>
              <w:ind w:left="1173" w:hanging="2358"/>
              <w:jc w:val="center"/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Армянский: </w:t>
            </w:r>
            <w:proofErr w:type="spellStart"/>
            <w:r w:rsidRPr="00B147BB">
              <w:rPr>
                <w:bCs/>
                <w:i/>
                <w:iCs/>
                <w:color w:val="000000" w:themeColor="text1"/>
                <w:sz w:val="24"/>
                <w:szCs w:val="24"/>
              </w:rPr>
              <w:t>Сафарян</w:t>
            </w:r>
            <w:proofErr w:type="spellEnd"/>
            <w:r w:rsidRPr="00B147BB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 Р.А. -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дистанционное обучение</w:t>
            </w:r>
          </w:p>
        </w:tc>
      </w:tr>
      <w:tr w:rsidR="009624AA" w:rsidRPr="00B147BB" w:rsidTr="009624AA">
        <w:trPr>
          <w:trHeight w:val="148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</w:rPr>
              <w:t xml:space="preserve">Иностранный язык (первый)   </w:t>
            </w:r>
          </w:p>
          <w:p w:rsidR="009624AA" w:rsidRPr="00B147BB" w:rsidRDefault="009624AA" w:rsidP="009624A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47B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Китайский: </w:t>
            </w:r>
            <w:r w:rsidRPr="00B147BB">
              <w:rPr>
                <w:color w:val="000000" w:themeColor="text1"/>
                <w:sz w:val="24"/>
                <w:szCs w:val="24"/>
                <w:lang w:eastAsia="ru-RU"/>
              </w:rPr>
              <w:t>группа 1 – Бодрова О.И. -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дистанционное обучение</w:t>
            </w:r>
            <w:r w:rsidRPr="00B147B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624AA" w:rsidRPr="00B147BB" w:rsidRDefault="009624AA" w:rsidP="009624AA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  <w:lang w:eastAsia="ru-RU"/>
              </w:rPr>
              <w:t xml:space="preserve">                       группа 2 – Комарова Т.Д.-</w:t>
            </w:r>
            <w:r w:rsidRPr="00B147B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дистанционное обучение</w:t>
            </w:r>
          </w:p>
          <w:p w:rsidR="009624AA" w:rsidRPr="00B147BB" w:rsidRDefault="009624AA" w:rsidP="009624AA">
            <w:pPr>
              <w:ind w:left="-953"/>
              <w:jc w:val="center"/>
              <w:rPr>
                <w:color w:val="000000" w:themeColor="text1"/>
                <w:sz w:val="22"/>
                <w:szCs w:val="22"/>
              </w:rPr>
            </w:pP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Армянский: </w:t>
            </w:r>
            <w:proofErr w:type="spellStart"/>
            <w:r w:rsidRPr="00B147BB">
              <w:rPr>
                <w:bCs/>
                <w:i/>
                <w:iCs/>
                <w:color w:val="000000" w:themeColor="text1"/>
                <w:sz w:val="24"/>
                <w:szCs w:val="24"/>
              </w:rPr>
              <w:t>Сафарян</w:t>
            </w:r>
            <w:proofErr w:type="spellEnd"/>
            <w:r w:rsidRPr="00B147BB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 Р.А. -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дистанционное обучение</w:t>
            </w:r>
          </w:p>
        </w:tc>
      </w:tr>
      <w:tr w:rsidR="009624AA" w:rsidRPr="00B147BB" w:rsidTr="009624AA">
        <w:trPr>
          <w:trHeight w:val="596"/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14.40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B147BB">
              <w:rPr>
                <w:b/>
                <w:i/>
                <w:color w:val="000000" w:themeColor="text1"/>
                <w:sz w:val="24"/>
                <w:szCs w:val="24"/>
              </w:rPr>
              <w:t xml:space="preserve">Иностранный язык (первый)   </w:t>
            </w:r>
          </w:p>
          <w:p w:rsidR="009624AA" w:rsidRPr="00B147BB" w:rsidRDefault="009624AA" w:rsidP="009624AA">
            <w:pPr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147B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Китайский: </w:t>
            </w:r>
            <w:r w:rsidRPr="00B147BB">
              <w:rPr>
                <w:color w:val="000000" w:themeColor="text1"/>
                <w:sz w:val="24"/>
                <w:szCs w:val="24"/>
                <w:lang w:eastAsia="ru-RU"/>
              </w:rPr>
              <w:t>группа 1 – Бодрова О.И. -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дистанционное обучение</w:t>
            </w:r>
            <w:r w:rsidRPr="00B147B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624AA" w:rsidRPr="00B147BB" w:rsidRDefault="009624AA" w:rsidP="009624AA">
            <w:pPr>
              <w:jc w:val="center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  <w:lang w:eastAsia="ru-RU"/>
              </w:rPr>
              <w:t xml:space="preserve">                       группа 2 – Комарова Т.Д.-</w:t>
            </w:r>
            <w:r w:rsidRPr="00B147BB"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дистанционное обучение</w:t>
            </w:r>
          </w:p>
          <w:p w:rsidR="009624AA" w:rsidRPr="00B147BB" w:rsidRDefault="009624AA" w:rsidP="009624AA">
            <w:pPr>
              <w:ind w:left="-953"/>
              <w:jc w:val="center"/>
              <w:rPr>
                <w:color w:val="000000" w:themeColor="text1"/>
                <w:sz w:val="22"/>
                <w:szCs w:val="22"/>
              </w:rPr>
            </w:pP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Армянский: </w:t>
            </w:r>
            <w:proofErr w:type="spellStart"/>
            <w:r w:rsidRPr="00B147BB">
              <w:rPr>
                <w:bCs/>
                <w:i/>
                <w:iCs/>
                <w:color w:val="000000" w:themeColor="text1"/>
                <w:sz w:val="24"/>
                <w:szCs w:val="24"/>
              </w:rPr>
              <w:t>Сафарян</w:t>
            </w:r>
            <w:proofErr w:type="spellEnd"/>
            <w:r w:rsidRPr="00B147BB">
              <w:rPr>
                <w:bCs/>
                <w:i/>
                <w:iCs/>
                <w:color w:val="000000" w:themeColor="text1"/>
                <w:sz w:val="24"/>
                <w:szCs w:val="24"/>
              </w:rPr>
              <w:t xml:space="preserve"> Р.А. -</w:t>
            </w:r>
            <w:r w:rsidRPr="00B147BB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дистанционное обучение</w:t>
            </w:r>
          </w:p>
        </w:tc>
      </w:tr>
      <w:tr w:rsidR="009624AA" w:rsidRPr="003474DD" w:rsidTr="009624AA">
        <w:trPr>
          <w:jc w:val="center"/>
        </w:trPr>
        <w:tc>
          <w:tcPr>
            <w:tcW w:w="2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4AA" w:rsidRPr="00B147BB" w:rsidRDefault="009624AA" w:rsidP="009624A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624AA" w:rsidRPr="003474DD" w:rsidRDefault="009624AA" w:rsidP="009624AA">
            <w:pPr>
              <w:rPr>
                <w:color w:val="000000" w:themeColor="text1"/>
                <w:sz w:val="24"/>
                <w:szCs w:val="24"/>
              </w:rPr>
            </w:pPr>
            <w:r w:rsidRPr="00B147BB">
              <w:rPr>
                <w:color w:val="000000" w:themeColor="text1"/>
                <w:sz w:val="24"/>
                <w:szCs w:val="24"/>
              </w:rPr>
              <w:t>16.20</w:t>
            </w:r>
          </w:p>
        </w:tc>
        <w:tc>
          <w:tcPr>
            <w:tcW w:w="432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4AA" w:rsidRPr="003474DD" w:rsidRDefault="009624AA" w:rsidP="009624A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3C228C" w:rsidRPr="003474DD" w:rsidRDefault="003C228C">
      <w:pPr>
        <w:rPr>
          <w:color w:val="000000" w:themeColor="text1"/>
        </w:rPr>
      </w:pPr>
    </w:p>
    <w:sectPr w:rsidR="003C228C" w:rsidRPr="00347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33"/>
    <w:rsid w:val="00003083"/>
    <w:rsid w:val="00013F69"/>
    <w:rsid w:val="000500FA"/>
    <w:rsid w:val="000579B0"/>
    <w:rsid w:val="000775A0"/>
    <w:rsid w:val="000775C6"/>
    <w:rsid w:val="000E70D0"/>
    <w:rsid w:val="00130B35"/>
    <w:rsid w:val="00137034"/>
    <w:rsid w:val="00144B38"/>
    <w:rsid w:val="00145C3B"/>
    <w:rsid w:val="001501CE"/>
    <w:rsid w:val="00152A11"/>
    <w:rsid w:val="00175177"/>
    <w:rsid w:val="001B6D5E"/>
    <w:rsid w:val="001F0A92"/>
    <w:rsid w:val="00203D30"/>
    <w:rsid w:val="0022536F"/>
    <w:rsid w:val="0025319A"/>
    <w:rsid w:val="00261AFB"/>
    <w:rsid w:val="00281121"/>
    <w:rsid w:val="002934D3"/>
    <w:rsid w:val="00294E6D"/>
    <w:rsid w:val="00295A02"/>
    <w:rsid w:val="002F6895"/>
    <w:rsid w:val="003469F7"/>
    <w:rsid w:val="003474DD"/>
    <w:rsid w:val="00356B1F"/>
    <w:rsid w:val="00364C3D"/>
    <w:rsid w:val="0038450A"/>
    <w:rsid w:val="00392B6B"/>
    <w:rsid w:val="003C228C"/>
    <w:rsid w:val="003D0FEE"/>
    <w:rsid w:val="003D7BC6"/>
    <w:rsid w:val="00411538"/>
    <w:rsid w:val="00433696"/>
    <w:rsid w:val="004351AD"/>
    <w:rsid w:val="00452E1A"/>
    <w:rsid w:val="004B1290"/>
    <w:rsid w:val="004E7C0F"/>
    <w:rsid w:val="004F5221"/>
    <w:rsid w:val="0052134B"/>
    <w:rsid w:val="00551D1E"/>
    <w:rsid w:val="00565DC6"/>
    <w:rsid w:val="00592EEB"/>
    <w:rsid w:val="005A1A0B"/>
    <w:rsid w:val="005C4D4F"/>
    <w:rsid w:val="005D01A8"/>
    <w:rsid w:val="005F69E9"/>
    <w:rsid w:val="00653B02"/>
    <w:rsid w:val="006A7622"/>
    <w:rsid w:val="006B21E2"/>
    <w:rsid w:val="006D0F21"/>
    <w:rsid w:val="006D3B9B"/>
    <w:rsid w:val="00712744"/>
    <w:rsid w:val="007472A7"/>
    <w:rsid w:val="00775654"/>
    <w:rsid w:val="00791919"/>
    <w:rsid w:val="007A46F2"/>
    <w:rsid w:val="007B1ACA"/>
    <w:rsid w:val="007E6192"/>
    <w:rsid w:val="007E6E97"/>
    <w:rsid w:val="00805F79"/>
    <w:rsid w:val="008111FA"/>
    <w:rsid w:val="0082267B"/>
    <w:rsid w:val="00824141"/>
    <w:rsid w:val="0082420C"/>
    <w:rsid w:val="008342DB"/>
    <w:rsid w:val="008472C4"/>
    <w:rsid w:val="00883DB9"/>
    <w:rsid w:val="00897E70"/>
    <w:rsid w:val="009320E1"/>
    <w:rsid w:val="00947C41"/>
    <w:rsid w:val="00955433"/>
    <w:rsid w:val="009624AA"/>
    <w:rsid w:val="009628C2"/>
    <w:rsid w:val="00974484"/>
    <w:rsid w:val="00983A96"/>
    <w:rsid w:val="009B4EE6"/>
    <w:rsid w:val="00A12CB3"/>
    <w:rsid w:val="00A14C93"/>
    <w:rsid w:val="00A370BE"/>
    <w:rsid w:val="00A40EC2"/>
    <w:rsid w:val="00A62ABB"/>
    <w:rsid w:val="00A95AF0"/>
    <w:rsid w:val="00AA20BA"/>
    <w:rsid w:val="00AB7BF8"/>
    <w:rsid w:val="00AD0E8B"/>
    <w:rsid w:val="00B0087A"/>
    <w:rsid w:val="00B147BB"/>
    <w:rsid w:val="00B51225"/>
    <w:rsid w:val="00BC3C2C"/>
    <w:rsid w:val="00BF7585"/>
    <w:rsid w:val="00C26A2D"/>
    <w:rsid w:val="00C363ED"/>
    <w:rsid w:val="00C56D39"/>
    <w:rsid w:val="00C60CBD"/>
    <w:rsid w:val="00C6623C"/>
    <w:rsid w:val="00C914A5"/>
    <w:rsid w:val="00C94C85"/>
    <w:rsid w:val="00CA4ECB"/>
    <w:rsid w:val="00CA7263"/>
    <w:rsid w:val="00CB351B"/>
    <w:rsid w:val="00CF30CC"/>
    <w:rsid w:val="00CF79F7"/>
    <w:rsid w:val="00D146A4"/>
    <w:rsid w:val="00D60D02"/>
    <w:rsid w:val="00D8128B"/>
    <w:rsid w:val="00D818DB"/>
    <w:rsid w:val="00E02E5E"/>
    <w:rsid w:val="00E059E7"/>
    <w:rsid w:val="00E566A3"/>
    <w:rsid w:val="00E57C2B"/>
    <w:rsid w:val="00E922CA"/>
    <w:rsid w:val="00EC2C33"/>
    <w:rsid w:val="00EE1D70"/>
    <w:rsid w:val="00EE6695"/>
    <w:rsid w:val="00EF2BDD"/>
    <w:rsid w:val="00F003BB"/>
    <w:rsid w:val="00F42F8B"/>
    <w:rsid w:val="00F455F4"/>
    <w:rsid w:val="00F72D99"/>
    <w:rsid w:val="00F8446F"/>
    <w:rsid w:val="00FB1252"/>
    <w:rsid w:val="00FC2707"/>
    <w:rsid w:val="00FC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820D"/>
  <w15:chartTrackingRefBased/>
  <w15:docId w15:val="{7F7CA7D1-98BB-8E45-A567-F86E9173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C33"/>
    <w:pPr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Манакова Наталья Юрьевна</cp:lastModifiedBy>
  <cp:revision>102</cp:revision>
  <dcterms:created xsi:type="dcterms:W3CDTF">2021-01-18T14:53:00Z</dcterms:created>
  <dcterms:modified xsi:type="dcterms:W3CDTF">2026-01-28T08:41:00Z</dcterms:modified>
</cp:coreProperties>
</file>