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Регламент кубка ИМОМИ по стритболу 202</w:t>
      </w:r>
      <w:r>
        <w:rPr>
          <w:rFonts w:ascii="Times New Roman" w:hAnsi="Times New Roman" w:cs="Times New Roman"/>
          <w:b/>
          <w:bCs/>
        </w:rPr>
        <w:t xml:space="preserve">6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Правила регистрации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1.1.1 Состав команды: 3 человека (3 на площадке), из которых как минимум 2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человека должны являться студентами ННГУ им. Лобачевского или НИУ ВШЭ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1.1.2 Либо 4 человека (3 на площадке + 1 запасной), из которых как минимум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человека должны являться студентами ННГУ им. Лобачевского</w:t>
      </w:r>
      <w:r>
        <w:rPr>
          <w:rFonts w:ascii="Times New Roman" w:hAnsi="Times New Roman" w:cs="Times New Roman"/>
        </w:rPr>
        <w:t xml:space="preserve"> или НИУ ВШЭ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1.2. Участие игроков не из ННГУ им. Лобачевского </w:t>
      </w:r>
      <w:r>
        <w:rPr>
          <w:rFonts w:ascii="Times New Roman" w:hAnsi="Times New Roman" w:cs="Times New Roman"/>
        </w:rPr>
        <w:t xml:space="preserve">или НИУ ВШЭ</w:t>
      </w:r>
      <w:r/>
      <w:r>
        <w:rPr>
          <w:rFonts w:ascii="Times New Roman" w:hAnsi="Times New Roman" w:cs="Times New Roman"/>
        </w:rPr>
        <w:t xml:space="preserve"> разрешено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Участие лиц, которые являются игроками </w:t>
      </w:r>
      <w:r>
        <w:rPr>
          <w:rFonts w:ascii="Times New Roman" w:hAnsi="Times New Roman" w:cs="Times New Roman"/>
        </w:rPr>
        <w:t xml:space="preserve">полу-профессиональных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профессиональных клубов и/или сборных (в том числе университетских)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запрещено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 Лица, у которых есть травмы или заболевания, не допускаются к участию. При регистрации капитан команды обязан сообщить о травмах и заболеваниях участника своей команды в форме регистрации и организаторам.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Формат проведения и правила игры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Формат проведения: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Место проведения: Уличная баскетбольная площадка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Количество участников: 3×3 (3 игрока в команде + 1 запасной).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Система турнира: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Групповой этап (каждая команда играет по круговой системе).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Плей-офф (по итогам группового этапа лучшие команды выходят в стадию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выбывание).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Время игры: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- 1 тайм длится пока </w:t>
      </w:r>
      <w:r>
        <w:rPr>
          <w:rFonts w:ascii="Times New Roman" w:hAnsi="Times New Roman" w:cs="Times New Roman"/>
        </w:rPr>
        <w:t xml:space="preserve">комманда</w:t>
      </w:r>
      <w:r>
        <w:rPr>
          <w:rFonts w:ascii="Times New Roman" w:hAnsi="Times New Roman" w:cs="Times New Roman"/>
        </w:rPr>
        <w:t xml:space="preserve"> не наберет 21 очко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 случае ничьи — овертайм (2 минуты или до 2 очков).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2.2. Основные правила: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Начало игры: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Жеребьёвка (подбрасывание монетки) определяет первую атаку.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Подсчёт очков: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Бросок из-за дуги (3-очковая зона) — 2 очка.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Бросок внутри дуги — 1 очко.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Атака и защита: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После каждого попадания мяч передаётся противоположной команде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("чек" — введение из-за дуги).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После перехвата или подбора команда должна вывести мяч за 3-очковую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линию.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Нет правила "3 секунд" в штрафной.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Замены: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Можно менять игроков только в момент остановки игры (по согласованию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судьёй).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Судейство: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Главный судья и </w:t>
      </w:r>
      <w:r>
        <w:rPr>
          <w:rFonts w:ascii="Times New Roman" w:hAnsi="Times New Roman" w:cs="Times New Roman"/>
        </w:rPr>
        <w:t xml:space="preserve">человек</w:t>
      </w:r>
      <w:r>
        <w:rPr>
          <w:rFonts w:ascii="Times New Roman" w:hAnsi="Times New Roman" w:cs="Times New Roman"/>
        </w:rPr>
        <w:t xml:space="preserve"> который следит за групповым этапом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записывает очки и высчитывает победителя, если будет табло или счетчик, то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человек для них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- Спорные моменты решаются коллегиально.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Нарушения: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Пробежка, двойное ведение, аут — стандартные баскетбольные правила.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Грубая игра — удаление с матча.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Если на турнире четыре команды — соревнования проводятся по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системе </w:t>
      </w:r>
      <w:r>
        <w:rPr>
          <w:rFonts w:ascii="Times New Roman" w:hAnsi="Times New Roman" w:cs="Times New Roman"/>
        </w:rPr>
        <w:t xml:space="preserve">double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elimination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Если на турнире пять команд — турнир проходит по круговой системе,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каждая команда играет со всеми остальными по одному разу. Победитель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определяется по количеству набранных очков.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2.3.3. Если на турнире шесть команд — участники делятся на две группы по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три команды. На групповом этапе каждая команда играет с другими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командами своей группы. По итогам группового этапа команды, занявшие 1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2 места в группах, выходят в плей-офф. Полуфиналы и финал проводятся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определения победителя.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2.3.4. Если на турнире восемь команд — участники делятся на две группы по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четыре команды. На групповом этапе каждая команда играет с другими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командами своей группы. По итогам группового этапа команды, занявшие 1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2 места в группах, выходят в плей-офф. Полуфиналы и финал проводятся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определения победителя.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2.3.5. В случае равенства очков в группе приоритет отдаётся: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результату личной встречи;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разнице забитых и пропущенных очков;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количеству забитых очков.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Организатор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Организатор вправе отказать в участии или регистрации на турнире без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объяснения причин.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Игрокам запрещается грубить, угрожать, а также вступать в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неконструктивную дискуссию с организаторами. В случае нарушения, игрок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команда могут быть дисквалифицированы.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Спорные вопросы, возникающие в ходе проведения турнира, решаются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непосредственно организаторами турнира.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Дисквалификация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Дисквалификация подразумевает немедленное завершение текущей игры и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всех последующих игр с проставлением технического поражения и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аннулированием предыдущих результатов. Регистрационный взнос при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дисквалификации не возвращается.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некоторых неигровых нарушений, за которые команда или игрок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могут подвергнуться санкциям: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Неспортивное поведение, оскорбление судей, противников (чрезмерное,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выходящее за рамки спортивного азарта), организаторов или болельщиков.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Неявка на матч или саботаж игры. Техническое поражение засчитывается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опоздании на игру более, чем на 10 минут.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Игра в состоянии алкогольного или наркотического опьянения.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pugachevroman823@gmail.com</dc:creator>
  <cp:keywords/>
  <dc:description/>
  <cp:lastModifiedBy>Илия Ковалев</cp:lastModifiedBy>
  <cp:revision>2</cp:revision>
  <dcterms:created xsi:type="dcterms:W3CDTF">2026-05-06T22:40:00Z</dcterms:created>
  <dcterms:modified xsi:type="dcterms:W3CDTF">2026-05-07T12:47:57Z</dcterms:modified>
</cp:coreProperties>
</file>